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8C26" w14:textId="77777777" w:rsidR="00103C28" w:rsidRDefault="00103C28">
      <w:r>
        <w:t xml:space="preserve">                                                                                                                                                      </w:t>
      </w:r>
      <w:r w:rsidRPr="00103C28">
        <w:t xml:space="preserve">Հավելված N </w:t>
      </w:r>
      <w:r>
        <w:t>2</w:t>
      </w:r>
    </w:p>
    <w:p w14:paraId="3DA79055" w14:textId="77777777" w:rsidR="00103C28" w:rsidRDefault="00103C28" w:rsidP="00103C28">
      <w:pPr>
        <w:spacing w:after="0"/>
        <w:jc w:val="right"/>
      </w:pPr>
      <w:r>
        <w:t xml:space="preserve">                                                                                    </w:t>
      </w:r>
      <w:r w:rsidRPr="00103C28">
        <w:t xml:space="preserve">ՀՀ կառավարության 2022 թվականի ՀՀ </w:t>
      </w:r>
      <w:r>
        <w:t xml:space="preserve">   </w:t>
      </w:r>
    </w:p>
    <w:p w14:paraId="6058D08A" w14:textId="77777777" w:rsidR="00103C28" w:rsidRDefault="00103C28" w:rsidP="00103C28">
      <w:pPr>
        <w:spacing w:after="0"/>
        <w:jc w:val="right"/>
      </w:pPr>
      <w:r>
        <w:t xml:space="preserve">                                      </w:t>
      </w:r>
      <w:r w:rsidRPr="00103C28">
        <w:t>կառավարության 2022 թվականի օգոստոսի 4-ի N 1</w:t>
      </w:r>
      <w:r>
        <w:t>,</w:t>
      </w:r>
    </w:p>
    <w:p w14:paraId="4A4518CC" w14:textId="77777777" w:rsidR="00103C28" w:rsidRDefault="00103C28" w:rsidP="00103C28">
      <w:pPr>
        <w:spacing w:after="0"/>
        <w:jc w:val="right"/>
      </w:pPr>
      <w:r w:rsidRPr="00103C28">
        <w:t xml:space="preserve">198-Ն որոշման օգոստոսի 4-ի N 1198-Ն որոշման </w:t>
      </w:r>
    </w:p>
    <w:p w14:paraId="57D51BB5" w14:textId="77777777" w:rsidR="00103C28" w:rsidRDefault="00103C28" w:rsidP="00103C28">
      <w:pPr>
        <w:spacing w:after="0"/>
        <w:jc w:val="right"/>
      </w:pPr>
    </w:p>
    <w:p w14:paraId="2594C12D" w14:textId="77777777" w:rsidR="00103C28" w:rsidRPr="007652CC" w:rsidRDefault="00103C28" w:rsidP="00103C28">
      <w:pPr>
        <w:jc w:val="center"/>
        <w:rPr>
          <w:b/>
          <w:sz w:val="28"/>
          <w:szCs w:val="28"/>
        </w:rPr>
      </w:pPr>
      <w:r w:rsidRPr="007652CC">
        <w:rPr>
          <w:b/>
          <w:sz w:val="28"/>
          <w:szCs w:val="28"/>
        </w:rPr>
        <w:t>ՀԱՄԱՅՆՔԱՅԻՆ ՄԱՍՀԱՆՈՒՄՆԵՐԻ ԾԱԽՍԵՐԻ ՄԱՍՈՎ ՀԱՇՎԵՏՎՈՒԹՅԱՆ ՀԱՄԱՅՆՔԱՅԻՆ ՄԱՍՀԱՆՈՒՄՆԵՐԻ ԾԱԽՍԵՐԻ ՄԱՍՈՎ ՀԱՇՎԵՏՎՈՒԹՅԱՆ</w:t>
      </w:r>
    </w:p>
    <w:p w14:paraId="56C3ADB1" w14:textId="77777777" w:rsidR="00103C28" w:rsidRPr="00811E39" w:rsidRDefault="00103C28" w:rsidP="00103C28">
      <w:pPr>
        <w:jc w:val="center"/>
        <w:rPr>
          <w:b/>
          <w:sz w:val="24"/>
          <w:szCs w:val="24"/>
        </w:rPr>
      </w:pPr>
      <w:r w:rsidRPr="00811E39">
        <w:rPr>
          <w:b/>
          <w:sz w:val="24"/>
          <w:szCs w:val="24"/>
        </w:rPr>
        <w:t>ՀՀ ___</w:t>
      </w:r>
      <w:r w:rsidR="009E267E">
        <w:rPr>
          <w:b/>
          <w:sz w:val="24"/>
          <w:szCs w:val="24"/>
        </w:rPr>
        <w:t>Տավուշ</w:t>
      </w:r>
      <w:r w:rsidRPr="00811E39">
        <w:rPr>
          <w:b/>
          <w:sz w:val="24"/>
          <w:szCs w:val="24"/>
        </w:rPr>
        <w:t>_ մարզի ___</w:t>
      </w:r>
      <w:r w:rsidR="00E925CA">
        <w:rPr>
          <w:b/>
          <w:sz w:val="24"/>
          <w:szCs w:val="24"/>
        </w:rPr>
        <w:t>Իջևան</w:t>
      </w:r>
      <w:r w:rsidRPr="00811E39">
        <w:rPr>
          <w:b/>
          <w:sz w:val="24"/>
          <w:szCs w:val="24"/>
        </w:rPr>
        <w:t xml:space="preserve">__ համայնքի </w:t>
      </w:r>
    </w:p>
    <w:p w14:paraId="2BEB510B" w14:textId="77777777" w:rsidR="00103C28" w:rsidRPr="00811E39" w:rsidRDefault="00103C28" w:rsidP="00103C28">
      <w:pPr>
        <w:jc w:val="center"/>
        <w:rPr>
          <w:b/>
          <w:sz w:val="24"/>
          <w:szCs w:val="24"/>
        </w:rPr>
      </w:pPr>
      <w:r w:rsidRPr="00811E39">
        <w:rPr>
          <w:b/>
          <w:sz w:val="24"/>
          <w:szCs w:val="24"/>
        </w:rPr>
        <w:t>ՀՀ ___</w:t>
      </w:r>
      <w:r w:rsidR="00E925CA">
        <w:rPr>
          <w:b/>
          <w:sz w:val="24"/>
          <w:szCs w:val="24"/>
        </w:rPr>
        <w:t>Տավուշ</w:t>
      </w:r>
      <w:r w:rsidRPr="00811E39">
        <w:rPr>
          <w:b/>
          <w:sz w:val="24"/>
          <w:szCs w:val="24"/>
        </w:rPr>
        <w:t>_ մարզի ____</w:t>
      </w:r>
      <w:r w:rsidR="00E925CA">
        <w:rPr>
          <w:b/>
          <w:sz w:val="24"/>
          <w:szCs w:val="24"/>
        </w:rPr>
        <w:t>Իջևան</w:t>
      </w:r>
      <w:r w:rsidRPr="00811E39">
        <w:rPr>
          <w:b/>
          <w:sz w:val="24"/>
          <w:szCs w:val="24"/>
        </w:rPr>
        <w:t>__ համայնքի</w:t>
      </w:r>
    </w:p>
    <w:p w14:paraId="7D90E27E" w14:textId="77777777" w:rsidR="00103C28" w:rsidRDefault="00777184" w:rsidP="00103C28">
      <w:pPr>
        <w:jc w:val="center"/>
      </w:pPr>
      <w:r w:rsidRPr="00777184">
        <w:t xml:space="preserve">Իջևան համայնքի՝ Իջևան քաղաքի </w:t>
      </w:r>
    </w:p>
    <w:p w14:paraId="3A4DF143" w14:textId="77777777" w:rsidR="00103C28" w:rsidRPr="00811E39" w:rsidRDefault="00103C28" w:rsidP="00103C28">
      <w:pPr>
        <w:jc w:val="center"/>
        <w:rPr>
          <w:b/>
          <w:sz w:val="24"/>
          <w:szCs w:val="24"/>
        </w:rPr>
      </w:pPr>
      <w:r w:rsidRPr="00811E39">
        <w:rPr>
          <w:b/>
          <w:sz w:val="24"/>
          <w:szCs w:val="24"/>
        </w:rPr>
        <w:t>Համայնքային մասհանումների ծախսման իրականացված ծրագրի մասին</w:t>
      </w:r>
    </w:p>
    <w:p w14:paraId="5B2D69FC" w14:textId="77777777" w:rsidR="00E925CA" w:rsidRDefault="00103C28" w:rsidP="005C5816">
      <w:r w:rsidRPr="00103C28">
        <w:t xml:space="preserve">(Եթե ծրագիրն իրականացվել է համայնքի մի քանի ազդակիր բնակավայրերում, ապա նշել դրանց անվանումները) «Տեղական ինքնակառավարման մասին» օրենքի 11-րդ հոդվածի 5-րդ մասի 4.1-ին կետով սահմանված՝ համայնքային մասհանումների ծախսման ծրագրի (այսուհետ՝ ծրագիր) անվանումը </w:t>
      </w:r>
      <w:r w:rsidR="00E925CA">
        <w:t>1.</w:t>
      </w:r>
      <w:r w:rsidR="00E925CA" w:rsidRPr="00E925CA">
        <w:t xml:space="preserve"> </w:t>
      </w:r>
      <w:r w:rsidR="00781A76" w:rsidRPr="00781A76">
        <w:t>Իջևան համայնքի զբոսայգում գտնվող լճի հիմնանորոգում</w:t>
      </w:r>
    </w:p>
    <w:p w14:paraId="7847CFCC" w14:textId="77777777" w:rsidR="00E925CA" w:rsidRDefault="00E925CA" w:rsidP="005C5816">
      <w:r>
        <w:t xml:space="preserve">2. </w:t>
      </w:r>
      <w:r w:rsidR="00781A76" w:rsidRPr="00781A76">
        <w:t>Իջևան համայնքի քաղաքային զբոսայգու քայլուղիների սալիկապատում</w:t>
      </w:r>
    </w:p>
    <w:p w14:paraId="75FBAA7C" w14:textId="77777777" w:rsidR="00781A76" w:rsidRDefault="00781A76" w:rsidP="005C5816">
      <w:r>
        <w:t xml:space="preserve">3. </w:t>
      </w:r>
      <w:r w:rsidRPr="00781A76">
        <w:t>Իջևան համայնքի շատրվանների հիմնանորոգում և նոր սարքավորումների տեղադրում</w:t>
      </w:r>
    </w:p>
    <w:p w14:paraId="52C84E1B" w14:textId="77777777" w:rsidR="00204A2C" w:rsidRPr="00204A2C" w:rsidRDefault="00103C28" w:rsidP="00204A2C">
      <w:pPr>
        <w:jc w:val="center"/>
        <w:rPr>
          <w:b/>
          <w:sz w:val="28"/>
          <w:szCs w:val="28"/>
        </w:rPr>
      </w:pPr>
      <w:r w:rsidRPr="00204A2C">
        <w:rPr>
          <w:b/>
          <w:sz w:val="28"/>
          <w:szCs w:val="28"/>
        </w:rPr>
        <w:t>1. ԾՐԱԳՐԻ ՀԱԿԻՐՃ ՆԿԱՐԱԳՐՈՒԹՅՈՒՆԸ</w:t>
      </w:r>
    </w:p>
    <w:p w14:paraId="696953C6" w14:textId="4B0CD99B" w:rsidR="00204A2C" w:rsidRDefault="00103C28">
      <w:r w:rsidRPr="00103C28">
        <w:t>Ծրագրի իրավական հիմքերը (նշել համայնքի ավագանու որոշման և ՀՀ պետական բյուջեի մասին օրենքի ամսաթիվը և համարը) _</w:t>
      </w:r>
      <w:r w:rsidR="00781A76">
        <w:t>29 փետրվար 2024 թ. ԹԻՎ 23 որոշում</w:t>
      </w:r>
      <w:r w:rsidR="002071C8">
        <w:t xml:space="preserve">   </w:t>
      </w:r>
      <w:r w:rsidRPr="002071C8">
        <w:t>__________</w:t>
      </w:r>
      <w:r w:rsidRPr="00103C28">
        <w:t xml:space="preserve">_ </w:t>
      </w:r>
    </w:p>
    <w:p w14:paraId="08BFB756" w14:textId="392AC5BC" w:rsidR="00204A2C" w:rsidRDefault="00103C28">
      <w:r w:rsidRPr="00103C28">
        <w:t xml:space="preserve">1. </w:t>
      </w:r>
      <w:r w:rsidRPr="00204A2C">
        <w:rPr>
          <w:b/>
        </w:rPr>
        <w:t>Ծրագրի սկիզբը և ավարտը</w:t>
      </w:r>
      <w:r w:rsidRPr="00103C28">
        <w:t xml:space="preserve"> _____</w:t>
      </w:r>
      <w:r w:rsidRPr="002071C8">
        <w:t>_</w:t>
      </w:r>
      <w:r w:rsidR="002071C8">
        <w:t>210 օր համաձայնագիր չի կնքնվել</w:t>
      </w:r>
    </w:p>
    <w:p w14:paraId="3DE92101" w14:textId="77777777" w:rsidR="00204A2C" w:rsidRDefault="00103C28">
      <w:r w:rsidRPr="00103C28">
        <w:t xml:space="preserve">2. </w:t>
      </w:r>
      <w:r w:rsidRPr="00204A2C">
        <w:rPr>
          <w:b/>
        </w:rPr>
        <w:t>Ծրագրի նախագծային արժեքը</w:t>
      </w:r>
      <w:r w:rsidRPr="00103C28">
        <w:t xml:space="preserve"> __</w:t>
      </w:r>
      <w:r w:rsidR="00E12BF4">
        <w:t>302 026</w:t>
      </w:r>
      <w:r w:rsidRPr="00103C28">
        <w:t xml:space="preserve"> հազ. դրամ </w:t>
      </w:r>
    </w:p>
    <w:p w14:paraId="33A3F722" w14:textId="77777777" w:rsidR="00792645" w:rsidRDefault="00103C28">
      <w:r w:rsidRPr="00103C28">
        <w:t xml:space="preserve">3. </w:t>
      </w:r>
      <w:r w:rsidRPr="00204A2C">
        <w:rPr>
          <w:b/>
        </w:rPr>
        <w:t>Համայնքի առկա խնդիրները և նախնական վիճակի նկարագրությունը</w:t>
      </w:r>
      <w:r w:rsidRPr="00103C28">
        <w:t xml:space="preserve"> (ծրագրով նախատեսված ազդակիր բնակավայրի (համայնքի) սոցիալ-տնտեսական զարգացման առնչությամբ) </w:t>
      </w:r>
    </w:p>
    <w:p w14:paraId="344CB00A" w14:textId="77777777" w:rsidR="00792645" w:rsidRDefault="00E12BF4">
      <w:r w:rsidRPr="00781A76">
        <w:t xml:space="preserve">Իջևան </w:t>
      </w:r>
      <w:r>
        <w:t>քաղաքի</w:t>
      </w:r>
      <w:r w:rsidRPr="00781A76">
        <w:t xml:space="preserve"> զբոսայգում գտնվող լճ</w:t>
      </w:r>
      <w:r>
        <w:t>ը</w:t>
      </w:r>
      <w:r w:rsidR="009E7D53">
        <w:t xml:space="preserve"> գտնվում </w:t>
      </w:r>
      <w:r>
        <w:t>է անմխիթար վիչակում, չի շահագործվում:</w:t>
      </w:r>
    </w:p>
    <w:p w14:paraId="7D0A3D8E" w14:textId="77777777" w:rsidR="00E12BF4" w:rsidRDefault="00E12BF4">
      <w:r w:rsidRPr="00781A76">
        <w:t xml:space="preserve">Իջևան </w:t>
      </w:r>
      <w:r>
        <w:t>քաղաքի</w:t>
      </w:r>
      <w:r w:rsidRPr="00781A76">
        <w:t xml:space="preserve"> քաղաքային զբոսայգու քայլուղիներ</w:t>
      </w:r>
      <w:r>
        <w:t>ը գրունտային են և անհարմար տեղաշարժի համար:</w:t>
      </w:r>
    </w:p>
    <w:p w14:paraId="0CE86D32" w14:textId="77777777" w:rsidR="00E12BF4" w:rsidRDefault="00E12BF4">
      <w:r w:rsidRPr="00781A76">
        <w:t xml:space="preserve">Իջևան </w:t>
      </w:r>
      <w:r>
        <w:t>քաղաքի</w:t>
      </w:r>
      <w:r w:rsidRPr="00781A76">
        <w:t xml:space="preserve"> շատրվաններ</w:t>
      </w:r>
      <w:r>
        <w:t>ը չի գործում, ներքին համակարգի անմխիթար լինելու</w:t>
      </w:r>
      <w:r w:rsidR="00743162">
        <w:t xml:space="preserve"> պատճառով:</w:t>
      </w:r>
    </w:p>
    <w:p w14:paraId="4BB1CD56" w14:textId="77777777" w:rsidR="009E7D53" w:rsidRDefault="00103C28">
      <w:r w:rsidRPr="00103C28">
        <w:t xml:space="preserve">4. </w:t>
      </w:r>
      <w:r w:rsidRPr="00204A2C">
        <w:rPr>
          <w:b/>
        </w:rPr>
        <w:t>Ծրագրի նպատակը</w:t>
      </w:r>
      <w:r w:rsidRPr="00103C28">
        <w:t xml:space="preserve"> </w:t>
      </w:r>
    </w:p>
    <w:p w14:paraId="7F1F4297" w14:textId="77777777" w:rsidR="00103C28" w:rsidRDefault="0066067A">
      <w:r>
        <w:t>Բ</w:t>
      </w:r>
      <w:r w:rsidR="00792645">
        <w:t>նակչության սոցիալ</w:t>
      </w:r>
      <w:r w:rsidR="002D3B64">
        <w:t>-</w:t>
      </w:r>
      <w:r w:rsidR="00792645">
        <w:t>տնտեսական մակարդակ</w:t>
      </w:r>
      <w:r w:rsidR="00A373D3">
        <w:t>ի բարձրացում</w:t>
      </w:r>
      <w:r w:rsidR="00792645">
        <w:t>,</w:t>
      </w:r>
      <w:r w:rsidR="00A373D3">
        <w:t xml:space="preserve"> </w:t>
      </w:r>
      <w:r w:rsidR="009E7D53">
        <w:t>ենթակառուցվածքների զարգացում</w:t>
      </w:r>
      <w:r w:rsidR="00743162">
        <w:t>, տուրիզմի զարգացում</w:t>
      </w:r>
      <w:r w:rsidR="00103C28" w:rsidRPr="00103C28">
        <w:t xml:space="preserve"> </w:t>
      </w:r>
    </w:p>
    <w:p w14:paraId="6D4A9FB3" w14:textId="77777777" w:rsidR="004048B2" w:rsidRDefault="00103C28">
      <w:r w:rsidRPr="00103C28">
        <w:t xml:space="preserve">5. </w:t>
      </w:r>
      <w:r w:rsidRPr="00204A2C">
        <w:rPr>
          <w:b/>
        </w:rPr>
        <w:t>Ծրագրով հաստատված վերջնական ակնկալվող արդյունքները</w:t>
      </w:r>
      <w:r w:rsidR="00204A2C">
        <w:t xml:space="preserve"> </w:t>
      </w:r>
    </w:p>
    <w:p w14:paraId="62DD982D" w14:textId="77777777" w:rsidR="00204A2C" w:rsidRDefault="003E51F9">
      <w:r>
        <w:t>Տնտեսական զարգացում</w:t>
      </w:r>
      <w:r w:rsidR="004048B2">
        <w:t xml:space="preserve">, </w:t>
      </w:r>
      <w:r w:rsidR="00743162">
        <w:t>հանգստյան գոտիների արդիականացում, այցելուների թվի ավելացում</w:t>
      </w:r>
      <w:r>
        <w:t xml:space="preserve"> </w:t>
      </w:r>
      <w:r w:rsidR="00103C28" w:rsidRPr="00103C28">
        <w:t xml:space="preserve"> </w:t>
      </w:r>
    </w:p>
    <w:p w14:paraId="6A23E3D1" w14:textId="77777777" w:rsidR="00204A2C" w:rsidRPr="00204A2C" w:rsidRDefault="00103C28">
      <w:pPr>
        <w:rPr>
          <w:b/>
        </w:rPr>
      </w:pPr>
      <w:r w:rsidRPr="00103C28">
        <w:t xml:space="preserve">6. </w:t>
      </w:r>
      <w:r w:rsidRPr="00204A2C">
        <w:rPr>
          <w:b/>
        </w:rPr>
        <w:t xml:space="preserve">Ծրագրի փաստացի </w:t>
      </w:r>
      <w:r w:rsidR="00204A2C" w:rsidRPr="00204A2C">
        <w:rPr>
          <w:b/>
        </w:rPr>
        <w:t xml:space="preserve"> Արդյունքները</w:t>
      </w:r>
    </w:p>
    <w:p w14:paraId="7DE7B139" w14:textId="77777777" w:rsidR="00204A2C" w:rsidRDefault="00743162">
      <w:r>
        <w:t>Մեծացել է մարդկանց քանակը նշված վայրերում, բնակչությունը և հյուրերը կազմակերպում են իրենց լիարժեք հանգիստը</w:t>
      </w:r>
      <w:r w:rsidR="004048B2">
        <w:t xml:space="preserve"> </w:t>
      </w:r>
      <w:r w:rsidR="00103C28" w:rsidRPr="00103C28">
        <w:t xml:space="preserve"> </w:t>
      </w:r>
    </w:p>
    <w:p w14:paraId="3C86D1EA" w14:textId="77777777" w:rsidR="000631A0" w:rsidRDefault="00103C28">
      <w:r w:rsidRPr="00103C28">
        <w:t xml:space="preserve">7. </w:t>
      </w:r>
      <w:r w:rsidRPr="00204A2C">
        <w:rPr>
          <w:b/>
        </w:rPr>
        <w:t>Ծրագրի շահառուները</w:t>
      </w:r>
      <w:r w:rsidRPr="00103C28">
        <w:t xml:space="preserve"> (նկարագրել շահառուների խումբը՝ ըստ տարիքային, մասնագիտական, կարիքավորության կամ այլ գործոնների և նախատեսվող թիվը) </w:t>
      </w:r>
    </w:p>
    <w:p w14:paraId="1B2FE1BD" w14:textId="77777777" w:rsidR="00204A2C" w:rsidRDefault="000631A0">
      <w:r>
        <w:lastRenderedPageBreak/>
        <w:t xml:space="preserve">Ծրագիրի ուղակի շահառուներ` </w:t>
      </w:r>
      <w:r w:rsidR="00743162">
        <w:t>համայքի բնակիչներ 1</w:t>
      </w:r>
      <w:r w:rsidR="00856B3E">
        <w:t>5</w:t>
      </w:r>
      <w:r w:rsidR="00B53A1E">
        <w:t>0</w:t>
      </w:r>
      <w:r w:rsidR="00743162">
        <w:t>0</w:t>
      </w:r>
      <w:r w:rsidR="00B53A1E">
        <w:t>0</w:t>
      </w:r>
      <w:r>
        <w:t xml:space="preserve"> մարդ</w:t>
      </w:r>
      <w:r w:rsidR="00103C28" w:rsidRPr="00103C28">
        <w:t xml:space="preserve"> </w:t>
      </w:r>
      <w:r w:rsidR="00743162">
        <w:t>և հյուրեր 45000 մարդ</w:t>
      </w:r>
    </w:p>
    <w:p w14:paraId="16F3E070" w14:textId="77777777" w:rsidR="00B53A1E" w:rsidRDefault="00103C28">
      <w:r w:rsidRPr="00103C28">
        <w:t xml:space="preserve">8. </w:t>
      </w:r>
      <w:r w:rsidRPr="00204A2C">
        <w:rPr>
          <w:b/>
        </w:rPr>
        <w:t>Ծրագրի շրջանակում նախատեսված միջոցառումները և դրանց ընտրության հիմնավորումները</w:t>
      </w:r>
      <w:r w:rsidRPr="00103C28">
        <w:t xml:space="preserve"> (նշել ծրագրի, ինչպես նաև ծրագրում ընդգրկված միջոցառումների ընտրման հիմնական պատճառները)_</w:t>
      </w:r>
    </w:p>
    <w:p w14:paraId="24F5D4D2" w14:textId="77777777" w:rsidR="00204A2C" w:rsidRDefault="00743162">
      <w:r>
        <w:t xml:space="preserve">Ծրագրերը ընտրվել են հանրային քննարկումների արդյունքում, հաշվի է առնվել </w:t>
      </w:r>
      <w:r w:rsidR="006B27F1">
        <w:t>նշված տարածքների երբեմնի դերը համայնքի զարգացման, ժամանցների կազմակերպման գործում:</w:t>
      </w:r>
    </w:p>
    <w:p w14:paraId="05F2559C" w14:textId="77777777" w:rsidR="00204A2C" w:rsidRDefault="00204A2C">
      <w:r>
        <w:t xml:space="preserve">                                                         </w:t>
      </w:r>
    </w:p>
    <w:p w14:paraId="3CCAE291" w14:textId="77777777" w:rsidR="00204A2C" w:rsidRPr="00204A2C" w:rsidRDefault="00204A2C" w:rsidP="00204A2C">
      <w:pPr>
        <w:jc w:val="center"/>
        <w:rPr>
          <w:b/>
          <w:sz w:val="28"/>
          <w:szCs w:val="28"/>
        </w:rPr>
      </w:pPr>
      <w:r>
        <w:t xml:space="preserve">  </w:t>
      </w:r>
      <w:r w:rsidR="00103C28" w:rsidRPr="00204A2C">
        <w:rPr>
          <w:b/>
          <w:sz w:val="28"/>
          <w:szCs w:val="28"/>
        </w:rPr>
        <w:t xml:space="preserve">2. ԾՐԱԳՐԻ ԻՐԱԿԱՆԱՑՈՒՄԸ </w:t>
      </w:r>
    </w:p>
    <w:p w14:paraId="4E62A48C" w14:textId="6B5DC8C7" w:rsidR="00204A2C" w:rsidRDefault="00103C28">
      <w:r w:rsidRPr="00103C28">
        <w:t xml:space="preserve">1. </w:t>
      </w:r>
      <w:r w:rsidRPr="00204A2C">
        <w:rPr>
          <w:b/>
        </w:rPr>
        <w:t>Ծրագրի իրականացման փաստացի արժեքը</w:t>
      </w:r>
      <w:r w:rsidRPr="00103C28">
        <w:t xml:space="preserve"> </w:t>
      </w:r>
      <w:r w:rsidR="002071C8">
        <w:t xml:space="preserve"> </w:t>
      </w:r>
      <w:r w:rsidR="00534667">
        <w:t>__</w:t>
      </w:r>
      <w:r w:rsidR="00534667" w:rsidRPr="00534667">
        <w:rPr>
          <w:highlight w:val="yellow"/>
        </w:rPr>
        <w:t>___</w:t>
      </w:r>
      <w:r w:rsidR="00534667">
        <w:t>_հ</w:t>
      </w:r>
      <w:r w:rsidRPr="00103C28">
        <w:t xml:space="preserve">ազ. դրամ </w:t>
      </w:r>
    </w:p>
    <w:p w14:paraId="394F80D3" w14:textId="77777777" w:rsidR="00204A2C" w:rsidRDefault="00103C28">
      <w:r w:rsidRPr="00103C28">
        <w:t xml:space="preserve">2. </w:t>
      </w:r>
      <w:r w:rsidRPr="00204A2C">
        <w:rPr>
          <w:b/>
        </w:rPr>
        <w:t xml:space="preserve">Ծրագրի փաստացի շահառուները </w:t>
      </w:r>
      <w:r w:rsidRPr="00103C28">
        <w:t>(նշել փաստացի շահառուների խումբը և թիվը ամբողջ ծրագրի ընթացքում)____</w:t>
      </w:r>
      <w:r w:rsidR="00074CF1" w:rsidRPr="00074CF1">
        <w:t xml:space="preserve"> </w:t>
      </w:r>
      <w:r w:rsidR="006B27F1">
        <w:t>4</w:t>
      </w:r>
      <w:r w:rsidR="00856B3E">
        <w:t>5</w:t>
      </w:r>
      <w:r w:rsidR="006B27F1">
        <w:t>0</w:t>
      </w:r>
      <w:r w:rsidR="00856B3E">
        <w:t>00</w:t>
      </w:r>
      <w:r w:rsidR="00074CF1">
        <w:t xml:space="preserve"> մարդ</w:t>
      </w:r>
      <w:r w:rsidR="00074CF1" w:rsidRPr="00103C28">
        <w:t xml:space="preserve"> </w:t>
      </w:r>
      <w:r w:rsidRPr="00103C28">
        <w:t xml:space="preserve">_ </w:t>
      </w:r>
    </w:p>
    <w:p w14:paraId="3A0E030F" w14:textId="77777777" w:rsidR="00074CF1" w:rsidRDefault="00103C28">
      <w:pPr>
        <w:rPr>
          <w:sz w:val="24"/>
          <w:szCs w:val="24"/>
          <w:lang w:val="hy-AM"/>
        </w:rPr>
      </w:pPr>
      <w:r w:rsidRPr="00103C28">
        <w:t xml:space="preserve">3. </w:t>
      </w:r>
      <w:r w:rsidRPr="00204A2C">
        <w:rPr>
          <w:b/>
        </w:rPr>
        <w:t>Ծրագրի շրջանակում իրականացված միջոցառումները</w:t>
      </w:r>
      <w:r w:rsidRPr="00103C28">
        <w:t xml:space="preserve"> (նշել փաստացի իրականացված միջոցառումները՝ յուրաքանչյուրի մասով կատարված աշխատանքների, նկարագրությամբ) _</w:t>
      </w:r>
      <w:r w:rsidR="00074CF1" w:rsidRPr="00074CF1">
        <w:rPr>
          <w:rFonts w:ascii="Arial Unicode" w:hAnsi="Arial Unicode"/>
          <w:sz w:val="24"/>
          <w:szCs w:val="24"/>
          <w:lang w:val="hy-AM"/>
        </w:rPr>
        <w:t xml:space="preserve"> </w:t>
      </w:r>
    </w:p>
    <w:p w14:paraId="46981936" w14:textId="77777777" w:rsidR="00B0332F" w:rsidRDefault="00074CF1" w:rsidP="006B27F1">
      <w:pPr>
        <w:rPr>
          <w:rFonts w:ascii="Sylfaen" w:eastAsia="Calibri" w:hAnsi="Sylfaen" w:cs="Times New Roman"/>
          <w:sz w:val="24"/>
          <w:szCs w:val="24"/>
          <w:lang w:val="hy-AM"/>
        </w:rPr>
      </w:pPr>
      <w:r w:rsidRPr="00074CF1">
        <w:rPr>
          <w:lang w:val="hy-AM"/>
        </w:rPr>
        <w:t>1.</w:t>
      </w:r>
      <w:r w:rsidR="00B0332F" w:rsidRPr="00B0332F">
        <w:rPr>
          <w:lang w:val="hy-AM"/>
        </w:rPr>
        <w:t xml:space="preserve"> </w:t>
      </w:r>
      <w:r w:rsidR="006B27F1" w:rsidRPr="006B27F1">
        <w:rPr>
          <w:lang w:val="hy-AM"/>
        </w:rPr>
        <w:t>Իջևան համայնքի Իջևան քաղաքի շատրվանների հիմնանորոգում: Գունաերաժշտական շատրվանները հանդիսանալով քաղաքի այցեքարտերից մեկը, գտնվում է բարոյապես և տեխնիկապես մաշված, անսարք վիճակում: Անհրաժեշտ է վերանորոգել շատրվանների կոմունիկացիաները և ջրավազանը` 228 մ2 մակերեսով, որը ներառում է` ջրավազանի հատակի քայքայված երկաթբետոնե շերտի քանդում և նոր երկաթբետոնե սալի իրականացում ջրամեկուսացումով և ներկապատումով` լողավազանի համար նախատեսված ներկանյութով, վնասված գրանիտե սալերի փոխարինում: Հին շատրվանների համակարգը փոխարինել նորով, որն իր մեջ ներառում է` 93 ցայտաշիթ, 7 հատ պոմպ, ավտոմատ կառավարման համակարգ, երգող-պարող DMX512 լուսային համակարգով 108 լուսատուներով և համակցման դետալներով:</w:t>
      </w:r>
    </w:p>
    <w:p w14:paraId="540C0063" w14:textId="77777777" w:rsidR="006B27F1" w:rsidRPr="006B27F1" w:rsidRDefault="00074CF1" w:rsidP="006B27F1">
      <w:pPr>
        <w:rPr>
          <w:lang w:val="hy-AM"/>
        </w:rPr>
      </w:pPr>
      <w:r w:rsidRPr="00074CF1">
        <w:rPr>
          <w:lang w:val="hy-AM"/>
        </w:rPr>
        <w:t xml:space="preserve">2. </w:t>
      </w:r>
      <w:r w:rsidR="006B27F1" w:rsidRPr="006B27F1">
        <w:rPr>
          <w:lang w:val="hy-AM"/>
        </w:rPr>
        <w:t>Իջևան քաղաքի զբոսայգում գտնվող լճի հիմնանոպոգում: Անհրաժեշտ է հիմնանորոգել զբոսայգու լճակը, քանի որ գտնվելով քաղաքի քանդակների պուրակում, հանդիսանալով զբոսաշրջային վայր, գտնվում է անբարեկարգ վիճակում:</w:t>
      </w:r>
    </w:p>
    <w:p w14:paraId="6B77B2A6" w14:textId="77777777" w:rsidR="006B27F1" w:rsidRPr="006B27F1" w:rsidRDefault="006B27F1" w:rsidP="006B27F1">
      <w:pPr>
        <w:rPr>
          <w:lang w:val="hy-AM"/>
        </w:rPr>
      </w:pPr>
      <w:r w:rsidRPr="006B27F1">
        <w:rPr>
          <w:lang w:val="hy-AM"/>
        </w:rPr>
        <w:t>Կհիմնանորոգվի զբոսայգու լիճը` 879 մ</w:t>
      </w:r>
      <w:r w:rsidRPr="006B27F1">
        <w:rPr>
          <w:vertAlign w:val="superscript"/>
          <w:lang w:val="hy-AM"/>
        </w:rPr>
        <w:t>2</w:t>
      </w:r>
      <w:r w:rsidRPr="006B27F1">
        <w:rPr>
          <w:lang w:val="hy-AM"/>
        </w:rPr>
        <w:t xml:space="preserve"> մակերեսով և 1054 մ</w:t>
      </w:r>
      <w:r w:rsidRPr="006B27F1">
        <w:rPr>
          <w:vertAlign w:val="superscript"/>
          <w:lang w:val="hy-AM"/>
        </w:rPr>
        <w:t>3</w:t>
      </w:r>
      <w:r w:rsidRPr="006B27F1">
        <w:rPr>
          <w:lang w:val="hy-AM"/>
        </w:rPr>
        <w:t xml:space="preserve"> ծավալով, որն իր մեջ ներառում է` լճի հատակի քայքայված ե/բ շերտի և պատերի սվաղաշերտի փոխարինում նորով, ջրամեկուսացում և ներկում լողավազանի համար նախատեսված ներկանյութով, ստորջրյա լուսավորություն (36 հատ 35 W հզորության լուսադիոդային լուսարձակներով): </w:t>
      </w:r>
    </w:p>
    <w:p w14:paraId="6A0D7E97" w14:textId="77777777" w:rsidR="006B27F1" w:rsidRDefault="006B27F1" w:rsidP="006B27F1">
      <w:pPr>
        <w:rPr>
          <w:lang w:val="hy-AM"/>
        </w:rPr>
      </w:pPr>
      <w:r w:rsidRPr="006B27F1">
        <w:rPr>
          <w:lang w:val="hy-AM"/>
        </w:rPr>
        <w:t xml:space="preserve">Նախատեսվում է նոր ֆիլտրացիոն համակարգի կառուցում 72 մ2 մակերեսով, որում կտեղադրվի պոմպեր (8 հատ 2,8 ԿՎ հզորության), ջրի ֆիլտրացիոն և տաքացման համակարգեր ( ֆիլտր` 8 հատ SMG900, d=900մմ, 31,8 ԽՄ/Ժ, պոմպ 8 հատ 2,8 ԿՎ հզորության, տրանսֆորմատոր 9 հատ TRA-300 V, թերմոստատ SP MIS CS- 4 հատ ): </w:t>
      </w:r>
    </w:p>
    <w:p w14:paraId="22BE6377" w14:textId="77777777" w:rsidR="006B27F1" w:rsidRPr="006B27F1" w:rsidRDefault="006B27F1" w:rsidP="006B27F1">
      <w:pPr>
        <w:rPr>
          <w:lang w:val="hy-AM"/>
        </w:rPr>
      </w:pPr>
      <w:r w:rsidRPr="006B27F1">
        <w:rPr>
          <w:lang w:val="hy-AM"/>
        </w:rPr>
        <w:t>3. Իջևան քաղաքի քաղաքային զբոսայգու քայլուղիների սալիկապատում: Զբոսայգու քայլուղիները գրունտային են և անհարմար քայլելու համար:Անհրաժեշտ է սալարկել զբոսայգու քայլուղիները` 2893 մ2 (60մմ հաստության բետոնե սալեր), բազալտե եզրաքարերը վերամշակել (700,65 գծ.մ), իսկ վնասվածները փոխարինել նորով (281,5 գծ.մ), ինչպես նաև նոր բետոնե եզրաքարերի տեղադրում (193 գծ.մ): Լուսավորության մետաղական հենասյուների  տեղադրում 54 հատ, լուսադիոդային լամպեր 111 հատ, նստարաններ 11 հատ, աղբամաններ 11 հատ, խաղահրապարակի ռետինե ծածկույթի իրականացում (20մմ հաստության) 993 մ2:</w:t>
      </w:r>
    </w:p>
    <w:p w14:paraId="7CFA8253" w14:textId="77777777" w:rsidR="00B0332F" w:rsidRPr="00B0332F" w:rsidRDefault="00B0332F">
      <w:pPr>
        <w:rPr>
          <w:lang w:val="hy-AM"/>
        </w:rPr>
      </w:pPr>
    </w:p>
    <w:p w14:paraId="3166AFE7" w14:textId="77777777" w:rsidR="00583169" w:rsidRDefault="00103C28">
      <w:pPr>
        <w:rPr>
          <w:lang w:val="hy-AM"/>
        </w:rPr>
      </w:pPr>
      <w:r w:rsidRPr="00074CF1">
        <w:rPr>
          <w:lang w:val="hy-AM"/>
        </w:rPr>
        <w:t xml:space="preserve">4. </w:t>
      </w:r>
      <w:r w:rsidRPr="00074CF1">
        <w:rPr>
          <w:b/>
          <w:lang w:val="hy-AM"/>
        </w:rPr>
        <w:t>Ծրագիրն իրականացնողները և աջակցողները</w:t>
      </w:r>
      <w:r w:rsidRPr="00074CF1">
        <w:rPr>
          <w:lang w:val="hy-AM"/>
        </w:rPr>
        <w:t xml:space="preserve"> (թվարկել ծրագրի յուրաքանչյուր միջոցառման մասով իրականացման մասնակիցների (ՏԻՄ, իրավաբանական անձ, ծրագրի իրականացման նպատակով հավելյալ ֆինանսական միջոցներ տրամադրող անձ) անվանումները</w:t>
      </w:r>
      <w:r w:rsidR="00583169" w:rsidRPr="00583169">
        <w:rPr>
          <w:lang w:val="hy-AM"/>
        </w:rPr>
        <w:t xml:space="preserve"> </w:t>
      </w:r>
    </w:p>
    <w:p w14:paraId="4B76ED3C" w14:textId="77777777" w:rsidR="00204A2C" w:rsidRPr="00583169" w:rsidRDefault="00103C28">
      <w:pPr>
        <w:rPr>
          <w:lang w:val="hy-AM"/>
        </w:rPr>
      </w:pPr>
      <w:r w:rsidRPr="00074CF1">
        <w:rPr>
          <w:lang w:val="hy-AM"/>
        </w:rPr>
        <w:lastRenderedPageBreak/>
        <w:t xml:space="preserve"> </w:t>
      </w:r>
      <w:r w:rsidR="00E544A8" w:rsidRPr="00E544A8">
        <w:rPr>
          <w:lang w:val="hy-AM"/>
        </w:rPr>
        <w:t>1</w:t>
      </w:r>
      <w:r w:rsidR="00583169" w:rsidRPr="00583169">
        <w:rPr>
          <w:lang w:val="hy-AM"/>
        </w:rPr>
        <w:t xml:space="preserve">. </w:t>
      </w:r>
      <w:r w:rsidR="007643DA" w:rsidRPr="002071C8">
        <w:rPr>
          <w:lang w:val="hy-AM"/>
        </w:rPr>
        <w:t>Իջևանի համայնքապետարան</w:t>
      </w:r>
      <w:r w:rsidR="00583169" w:rsidRPr="00583169">
        <w:rPr>
          <w:lang w:val="hy-AM"/>
        </w:rPr>
        <w:t>-</w:t>
      </w:r>
      <w:r w:rsidR="006E7BDE" w:rsidRPr="002071C8">
        <w:rPr>
          <w:lang w:val="hy-AM"/>
        </w:rPr>
        <w:t>60</w:t>
      </w:r>
      <w:r w:rsidR="00583169" w:rsidRPr="00583169">
        <w:rPr>
          <w:lang w:val="hy-AM"/>
        </w:rPr>
        <w:t>%</w:t>
      </w:r>
    </w:p>
    <w:p w14:paraId="2C77F91B" w14:textId="77777777" w:rsidR="00583169" w:rsidRPr="00583169" w:rsidRDefault="00583169">
      <w:pPr>
        <w:rPr>
          <w:lang w:val="hy-AM"/>
        </w:rPr>
      </w:pPr>
      <w:r w:rsidRPr="00583169">
        <w:rPr>
          <w:lang w:val="hy-AM"/>
        </w:rPr>
        <w:t xml:space="preserve">2. Պետական բյուջե- </w:t>
      </w:r>
      <w:r w:rsidR="006E7BDE" w:rsidRPr="002071C8">
        <w:rPr>
          <w:lang w:val="hy-AM"/>
        </w:rPr>
        <w:t>40</w:t>
      </w:r>
      <w:r w:rsidRPr="00583169">
        <w:rPr>
          <w:lang w:val="hy-AM"/>
        </w:rPr>
        <w:t>%</w:t>
      </w:r>
    </w:p>
    <w:p w14:paraId="119C4047" w14:textId="77777777" w:rsidR="00583169" w:rsidRPr="00583169" w:rsidRDefault="00103C28">
      <w:pPr>
        <w:rPr>
          <w:lang w:val="hy-AM"/>
        </w:rPr>
      </w:pPr>
      <w:r w:rsidRPr="00583169">
        <w:rPr>
          <w:lang w:val="hy-AM"/>
        </w:rPr>
        <w:t xml:space="preserve">5. </w:t>
      </w:r>
      <w:r w:rsidRPr="00583169">
        <w:rPr>
          <w:b/>
          <w:lang w:val="hy-AM"/>
        </w:rPr>
        <w:t>Ծրագրի փաստացի վերջնական արդյունքների նկարագրությունը</w:t>
      </w:r>
      <w:r w:rsidRPr="00583169">
        <w:rPr>
          <w:lang w:val="hy-AM"/>
        </w:rPr>
        <w:t xml:space="preserve"> </w:t>
      </w:r>
    </w:p>
    <w:p w14:paraId="325A9180" w14:textId="77777777" w:rsidR="00204A2C" w:rsidRPr="006E7BDE" w:rsidRDefault="006E7BDE">
      <w:pPr>
        <w:rPr>
          <w:lang w:val="hy-AM"/>
        </w:rPr>
      </w:pPr>
      <w:r w:rsidRPr="006E7BDE">
        <w:rPr>
          <w:lang w:val="hy-AM"/>
        </w:rPr>
        <w:t>Վերանորոգված ենթակառուցվածքները խթան կհանդիսանան զբոսաշրջության և տնտեսության զարգացման գոր</w:t>
      </w:r>
      <w:r w:rsidR="00480682" w:rsidRPr="00480682">
        <w:rPr>
          <w:lang w:val="hy-AM"/>
        </w:rPr>
        <w:t>ծ</w:t>
      </w:r>
      <w:r w:rsidRPr="006E7BDE">
        <w:rPr>
          <w:lang w:val="hy-AM"/>
        </w:rPr>
        <w:t xml:space="preserve">ում, ինչպես նաև կվերականգնվի տեղի բնակչության հանգիստն </w:t>
      </w:r>
    </w:p>
    <w:p w14:paraId="578CADB2" w14:textId="169BF53E" w:rsidR="00BC7DE8" w:rsidRPr="004F7205" w:rsidRDefault="00103C28">
      <w:pPr>
        <w:rPr>
          <w:lang w:val="hy-AM"/>
        </w:rPr>
      </w:pPr>
      <w:r w:rsidRPr="005C5816">
        <w:rPr>
          <w:lang w:val="hy-AM"/>
        </w:rPr>
        <w:t xml:space="preserve">6. </w:t>
      </w:r>
      <w:r w:rsidRPr="005C5816">
        <w:rPr>
          <w:b/>
          <w:lang w:val="hy-AM"/>
        </w:rPr>
        <w:t>Հաշվետվության հրապարակումը</w:t>
      </w:r>
      <w:r w:rsidRPr="005C5816">
        <w:rPr>
          <w:lang w:val="hy-AM"/>
        </w:rPr>
        <w:t xml:space="preserve"> (նշել կայքէջում տեղադրման ամսաթիվը, ԶԼՄ-ներում հրապարակման դեպքում՝ նաև տալ հղումները) </w:t>
      </w:r>
    </w:p>
    <w:sectPr w:rsidR="00BC7DE8" w:rsidRPr="004F7205" w:rsidSect="00333ED3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28"/>
    <w:rsid w:val="000631A0"/>
    <w:rsid w:val="00074CF1"/>
    <w:rsid w:val="00103C28"/>
    <w:rsid w:val="00116C4A"/>
    <w:rsid w:val="001C16E6"/>
    <w:rsid w:val="00204A2C"/>
    <w:rsid w:val="002071C8"/>
    <w:rsid w:val="00215C3D"/>
    <w:rsid w:val="002D3B64"/>
    <w:rsid w:val="002F1308"/>
    <w:rsid w:val="00327575"/>
    <w:rsid w:val="00333ED3"/>
    <w:rsid w:val="003522CB"/>
    <w:rsid w:val="00355BDA"/>
    <w:rsid w:val="00390C4E"/>
    <w:rsid w:val="003E51F9"/>
    <w:rsid w:val="004048B2"/>
    <w:rsid w:val="00480682"/>
    <w:rsid w:val="004F7205"/>
    <w:rsid w:val="00534667"/>
    <w:rsid w:val="00583169"/>
    <w:rsid w:val="005C5816"/>
    <w:rsid w:val="0066067A"/>
    <w:rsid w:val="006B27F1"/>
    <w:rsid w:val="006E7BDE"/>
    <w:rsid w:val="00743162"/>
    <w:rsid w:val="007643DA"/>
    <w:rsid w:val="007652CC"/>
    <w:rsid w:val="00777184"/>
    <w:rsid w:val="00781A76"/>
    <w:rsid w:val="0078742B"/>
    <w:rsid w:val="00792645"/>
    <w:rsid w:val="007B1ED3"/>
    <w:rsid w:val="007B600F"/>
    <w:rsid w:val="00811E39"/>
    <w:rsid w:val="00856B3E"/>
    <w:rsid w:val="009E267E"/>
    <w:rsid w:val="009E7D53"/>
    <w:rsid w:val="00A373D3"/>
    <w:rsid w:val="00B0332F"/>
    <w:rsid w:val="00B53A1E"/>
    <w:rsid w:val="00BC7DE8"/>
    <w:rsid w:val="00C14B22"/>
    <w:rsid w:val="00C35AD4"/>
    <w:rsid w:val="00D06095"/>
    <w:rsid w:val="00D816AB"/>
    <w:rsid w:val="00DF615A"/>
    <w:rsid w:val="00E12BF4"/>
    <w:rsid w:val="00E544A8"/>
    <w:rsid w:val="00E9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AF857"/>
  <w15:chartTrackingRefBased/>
  <w15:docId w15:val="{184C3F94-3371-419C-8AB6-8C99A658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2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0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Ijevan Meria</cp:lastModifiedBy>
  <cp:revision>9</cp:revision>
  <cp:lastPrinted>2025-02-19T12:45:00Z</cp:lastPrinted>
  <dcterms:created xsi:type="dcterms:W3CDTF">2025-02-19T11:31:00Z</dcterms:created>
  <dcterms:modified xsi:type="dcterms:W3CDTF">2025-02-21T12:24:00Z</dcterms:modified>
</cp:coreProperties>
</file>