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C4" w:rsidRDefault="007D31B7" w:rsidP="007D31B7">
      <w:pPr>
        <w:jc w:val="right"/>
        <w:rPr>
          <w:b/>
          <w:lang w:val="hy-AM"/>
        </w:rPr>
      </w:pPr>
      <w:r w:rsidRPr="007D31B7">
        <w:rPr>
          <w:b/>
          <w:lang w:val="hy-AM"/>
        </w:rPr>
        <w:t>Հավելված 3</w:t>
      </w:r>
    </w:p>
    <w:p w:rsidR="007D31B7" w:rsidRDefault="007D31B7" w:rsidP="007D31B7">
      <w:pPr>
        <w:jc w:val="right"/>
        <w:rPr>
          <w:rFonts w:ascii="Arial" w:hAnsi="Arial" w:cs="Arial"/>
          <w:lang w:val="hy-AM"/>
        </w:rPr>
      </w:pPr>
      <w:r w:rsidRPr="00AB7A5C">
        <w:rPr>
          <w:rFonts w:ascii="Arial" w:hAnsi="Arial" w:cs="Arial"/>
          <w:lang w:val="hy-AM"/>
        </w:rPr>
        <w:t>Իջևան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համայնքի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ավագանու</w:t>
      </w:r>
      <w:r w:rsidRPr="00AB7A5C">
        <w:rPr>
          <w:rFonts w:ascii="Arial Armenian" w:hAnsi="Arial Armenian"/>
          <w:lang w:val="hy-AM"/>
        </w:rPr>
        <w:t xml:space="preserve"> 05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12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2022</w:t>
      </w:r>
      <w:r w:rsidRPr="00AB7A5C">
        <w:rPr>
          <w:rFonts w:ascii="Arial" w:hAnsi="Arial" w:cs="Arial"/>
          <w:lang w:val="hy-AM"/>
        </w:rPr>
        <w:t>թ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-</w:t>
      </w:r>
      <w:r w:rsidRPr="00AB7A5C">
        <w:rPr>
          <w:rFonts w:ascii="Arial" w:hAnsi="Arial" w:cs="Arial"/>
          <w:lang w:val="hy-AM"/>
        </w:rPr>
        <w:t>ի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թիվ</w:t>
      </w:r>
      <w:r w:rsidRPr="00AB7A5C">
        <w:rPr>
          <w:rFonts w:ascii="Arial Armenian" w:hAnsi="Arial Armenian"/>
          <w:lang w:val="hy-AM"/>
        </w:rPr>
        <w:t xml:space="preserve"> 175 </w:t>
      </w:r>
      <w:r w:rsidRPr="00AB7A5C">
        <w:rPr>
          <w:rFonts w:ascii="Arial" w:hAnsi="Arial" w:cs="Arial"/>
          <w:lang w:val="hy-AM"/>
        </w:rPr>
        <w:t>որոշման</w:t>
      </w:r>
    </w:p>
    <w:p w:rsidR="007D31B7" w:rsidRDefault="007D31B7" w:rsidP="007D31B7">
      <w:pPr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>ՀԱՅԱՍՏԱՆԻ ՀԱՆՐԱՊԵՏՈՒԹՅԱՆ ՏԱՎՈՒՇԻ ՄԱՐԶԻ ԻՋԵՎԱՆԻ ՀԱՄԱՅՆՔԱՊԵՏԱՐԱՆԻ ԱՇԽԱՏԱԿԱԶՄԻ ՀԱՄԱՅՆՔԱՅԻՆ ԾԱՌԱՅՈՒԹՅԱՆ ՊԱՇՏՈՆՆԵՐԻ ԱՆՎԱՆԱՑԱՆԿՈՒՄ ԼՐԱՑՈՒՄՆԵՐ ԿԱՏԱՐԵԼՈԻ ՄԱՍԻՆ</w:t>
      </w:r>
    </w:p>
    <w:p w:rsidR="00A85D26" w:rsidRDefault="00A85D26" w:rsidP="007D31B7">
      <w:pPr>
        <w:jc w:val="center"/>
        <w:rPr>
          <w:b/>
          <w:sz w:val="28"/>
          <w:lang w:val="hy-AM"/>
        </w:rPr>
      </w:pPr>
    </w:p>
    <w:p w:rsidR="007D31B7" w:rsidRDefault="007D31B7" w:rsidP="007D31B7">
      <w:pPr>
        <w:jc w:val="both"/>
        <w:rPr>
          <w:sz w:val="24"/>
          <w:lang w:val="hy-AM"/>
        </w:rPr>
      </w:pPr>
      <w:r>
        <w:rPr>
          <w:sz w:val="24"/>
          <w:lang w:val="hy-AM"/>
        </w:rPr>
        <w:t>Հայասատանի Հանրապետության Տավուշի մարզի Իջևանի համայնքապետարանի համայնքային ծառայության պաշտոնների անվանացանկում կատարել հետևյալ լրացումները՝</w:t>
      </w:r>
    </w:p>
    <w:p w:rsidR="007D31B7" w:rsidRDefault="007D31B7" w:rsidP="007D31B7">
      <w:pPr>
        <w:pStyle w:val="a3"/>
        <w:numPr>
          <w:ilvl w:val="0"/>
          <w:numId w:val="1"/>
        </w:numPr>
        <w:jc w:val="both"/>
        <w:rPr>
          <w:sz w:val="24"/>
          <w:lang w:val="hy-AM"/>
        </w:rPr>
      </w:pPr>
      <w:r>
        <w:rPr>
          <w:sz w:val="24"/>
          <w:lang w:val="hy-AM"/>
        </w:rPr>
        <w:t>Անվանացանկի համայնքային ծառայության կրտսեր պաշտոնների խմբի առաջին ենթախումբը լրացնել հետևյալ բովանդակությամբ նոր 11-րդ կետով․</w:t>
      </w:r>
    </w:p>
    <w:p w:rsidR="007D31B7" w:rsidRDefault="007D31B7" w:rsidP="007D31B7">
      <w:pPr>
        <w:ind w:left="720"/>
        <w:jc w:val="both"/>
        <w:rPr>
          <w:sz w:val="24"/>
          <w:lang w:val="hy-AM"/>
        </w:rPr>
      </w:pPr>
      <w:r>
        <w:rPr>
          <w:sz w:val="24"/>
          <w:lang w:val="hy-AM"/>
        </w:rPr>
        <w:t xml:space="preserve">«11․Հայաստանի Հանրապետության Տավուշի մարզի Իջևանի համայնքապետարանի աշխատակազմի </w:t>
      </w:r>
      <w:r w:rsidRPr="007D31B7">
        <w:rPr>
          <w:sz w:val="24"/>
          <w:lang w:val="hy-AM"/>
        </w:rPr>
        <w:t xml:space="preserve">ֆինանսատնտեսագիտական, եկամուտների հաշվառման և հավաքագրման </w:t>
      </w:r>
      <w:r>
        <w:rPr>
          <w:sz w:val="24"/>
          <w:lang w:val="hy-AM"/>
        </w:rPr>
        <w:t>բաժնի</w:t>
      </w:r>
      <w:r w:rsidRPr="007D31B7">
        <w:rPr>
          <w:sz w:val="24"/>
          <w:lang w:val="hy-AM"/>
        </w:rPr>
        <w:t xml:space="preserve"> առաջատար </w:t>
      </w:r>
      <w:r>
        <w:rPr>
          <w:sz w:val="24"/>
          <w:lang w:val="hy-AM"/>
        </w:rPr>
        <w:t>մասնագետ»։</w:t>
      </w:r>
    </w:p>
    <w:p w:rsidR="007D31B7" w:rsidRDefault="007D31B7" w:rsidP="007D31B7">
      <w:pPr>
        <w:pStyle w:val="a3"/>
        <w:numPr>
          <w:ilvl w:val="0"/>
          <w:numId w:val="1"/>
        </w:numPr>
        <w:jc w:val="both"/>
        <w:rPr>
          <w:sz w:val="24"/>
          <w:lang w:val="hy-AM"/>
        </w:rPr>
      </w:pPr>
      <w:r>
        <w:rPr>
          <w:sz w:val="24"/>
          <w:lang w:val="hy-AM"/>
        </w:rPr>
        <w:t>Անվանացանկի համայնքային ծառայության կրտսեր պաշտոնների խմբի առաջին ենթախումբը լրացնել հետևյալ բովանդակությամբ նոր 12-րդ կետով․</w:t>
      </w:r>
    </w:p>
    <w:p w:rsidR="007D31B7" w:rsidRDefault="007D31B7" w:rsidP="007D31B7">
      <w:pPr>
        <w:pStyle w:val="a3"/>
        <w:jc w:val="both"/>
        <w:rPr>
          <w:rFonts w:asciiTheme="majorHAnsi" w:hAnsiTheme="majorHAnsi" w:cstheme="majorHAnsi"/>
          <w:color w:val="000000"/>
          <w:sz w:val="24"/>
          <w:szCs w:val="27"/>
          <w:shd w:val="clear" w:color="auto" w:fill="FFFFFF"/>
          <w:lang w:val="hy-AM"/>
        </w:rPr>
      </w:pPr>
    </w:p>
    <w:p w:rsidR="007D31B7" w:rsidRDefault="007D31B7" w:rsidP="007D31B7">
      <w:pPr>
        <w:pStyle w:val="a3"/>
        <w:jc w:val="both"/>
        <w:rPr>
          <w:sz w:val="24"/>
          <w:lang w:val="hy-AM"/>
        </w:rPr>
      </w:pPr>
      <w:r>
        <w:rPr>
          <w:sz w:val="24"/>
          <w:lang w:val="hy-AM"/>
        </w:rPr>
        <w:t>«12․Հայաստանի Հանրապետության Տավուշի մարզի Իջևանի համայնքապետարանի աշխատակազմի</w:t>
      </w:r>
      <w:r w:rsidRPr="007D31B7">
        <w:rPr>
          <w:lang w:val="hy-AM"/>
        </w:rPr>
        <w:t xml:space="preserve"> </w:t>
      </w:r>
      <w:r w:rsidRPr="007D31B7">
        <w:rPr>
          <w:sz w:val="24"/>
          <w:lang w:val="hy-AM"/>
        </w:rPr>
        <w:t xml:space="preserve">կրթության, մշակույթի, սպորտի, երիտասարդության, սոցիալական աջակցության և առողջապահության </w:t>
      </w:r>
      <w:r>
        <w:rPr>
          <w:sz w:val="24"/>
          <w:lang w:val="hy-AM"/>
        </w:rPr>
        <w:t xml:space="preserve">բաժնի առաջատար </w:t>
      </w:r>
      <w:r w:rsidR="002B440F">
        <w:rPr>
          <w:sz w:val="24"/>
          <w:lang w:val="hy-AM"/>
        </w:rPr>
        <w:t>մասնագետ(սոցիալական աշխատող)</w:t>
      </w:r>
      <w:r>
        <w:rPr>
          <w:sz w:val="24"/>
          <w:lang w:val="hy-AM"/>
        </w:rPr>
        <w:t>»։</w:t>
      </w:r>
    </w:p>
    <w:p w:rsidR="00A85D26" w:rsidRDefault="00A85D26" w:rsidP="007D31B7">
      <w:pPr>
        <w:pStyle w:val="a3"/>
        <w:jc w:val="both"/>
        <w:rPr>
          <w:sz w:val="24"/>
          <w:lang w:val="hy-AM"/>
        </w:rPr>
      </w:pPr>
    </w:p>
    <w:p w:rsidR="0008229E" w:rsidRDefault="0008229E" w:rsidP="0008229E">
      <w:pPr>
        <w:pStyle w:val="a3"/>
        <w:numPr>
          <w:ilvl w:val="0"/>
          <w:numId w:val="1"/>
        </w:numPr>
        <w:jc w:val="both"/>
        <w:rPr>
          <w:sz w:val="24"/>
          <w:lang w:val="hy-AM"/>
        </w:rPr>
      </w:pPr>
      <w:r>
        <w:rPr>
          <w:sz w:val="24"/>
          <w:lang w:val="hy-AM"/>
        </w:rPr>
        <w:t>Անվանացանկի համայնքային ծառայության կրտսեր պաշտոնների խմբի երկրորդ ենթախումբը լրացնել հետևյալ բովանդակությամբ նոր 14-րդ կետով․</w:t>
      </w:r>
    </w:p>
    <w:p w:rsidR="0008229E" w:rsidRDefault="0008229E" w:rsidP="0008229E">
      <w:pPr>
        <w:ind w:left="720"/>
        <w:jc w:val="both"/>
        <w:rPr>
          <w:sz w:val="24"/>
          <w:lang w:val="hy-AM"/>
        </w:rPr>
      </w:pPr>
      <w:r>
        <w:rPr>
          <w:sz w:val="24"/>
          <w:lang w:val="hy-AM"/>
        </w:rPr>
        <w:t xml:space="preserve">«14․Հայաստանի Հանրապետության Տավուշի մարզի Իջևանի համայնքապետարանի աշխատակազմի </w:t>
      </w:r>
      <w:r w:rsidRPr="007D31B7">
        <w:rPr>
          <w:sz w:val="24"/>
          <w:lang w:val="hy-AM"/>
        </w:rPr>
        <w:t xml:space="preserve">ֆինանսատնտեսագիտական, եկամուտների հաշվառման և հավաքագրման </w:t>
      </w:r>
      <w:r>
        <w:rPr>
          <w:sz w:val="24"/>
          <w:lang w:val="hy-AM"/>
        </w:rPr>
        <w:t>բաժնի</w:t>
      </w:r>
      <w:r w:rsidRPr="007D31B7">
        <w:rPr>
          <w:sz w:val="24"/>
          <w:lang w:val="hy-AM"/>
        </w:rPr>
        <w:t xml:space="preserve"> </w:t>
      </w:r>
      <w:r>
        <w:rPr>
          <w:sz w:val="24"/>
          <w:lang w:val="hy-AM"/>
        </w:rPr>
        <w:t>1-ին կարգի</w:t>
      </w:r>
      <w:r w:rsidRPr="007D31B7">
        <w:rPr>
          <w:sz w:val="24"/>
          <w:lang w:val="hy-AM"/>
        </w:rPr>
        <w:t xml:space="preserve"> </w:t>
      </w:r>
      <w:r>
        <w:rPr>
          <w:sz w:val="24"/>
          <w:lang w:val="hy-AM"/>
        </w:rPr>
        <w:t>մասնագետ»։</w:t>
      </w:r>
    </w:p>
    <w:p w:rsidR="0008229E" w:rsidRPr="0008229E" w:rsidRDefault="0008229E" w:rsidP="0008229E">
      <w:pPr>
        <w:jc w:val="both"/>
        <w:rPr>
          <w:rFonts w:asciiTheme="majorHAnsi" w:hAnsiTheme="majorHAnsi" w:cstheme="majorHAnsi"/>
          <w:color w:val="000000"/>
          <w:sz w:val="24"/>
          <w:szCs w:val="27"/>
          <w:shd w:val="clear" w:color="auto" w:fill="FFFFFF"/>
          <w:lang w:val="hy-AM"/>
        </w:rPr>
      </w:pPr>
    </w:p>
    <w:p w:rsidR="007D31B7" w:rsidRPr="003F434E" w:rsidRDefault="007D31B7" w:rsidP="003F434E">
      <w:pPr>
        <w:ind w:left="720"/>
        <w:jc w:val="center"/>
        <w:rPr>
          <w:rFonts w:asciiTheme="majorHAnsi" w:hAnsiTheme="majorHAnsi" w:cstheme="majorHAnsi"/>
          <w:b/>
          <w:color w:val="000000"/>
          <w:sz w:val="28"/>
          <w:szCs w:val="27"/>
          <w:shd w:val="clear" w:color="auto" w:fill="FFFFFF"/>
          <w:lang w:val="hy-AM"/>
        </w:rPr>
      </w:pPr>
    </w:p>
    <w:p w:rsidR="007D31B7" w:rsidRPr="003F434E" w:rsidRDefault="003F434E" w:rsidP="003F434E">
      <w:pPr>
        <w:jc w:val="center"/>
        <w:rPr>
          <w:rFonts w:asciiTheme="majorHAnsi" w:hAnsiTheme="majorHAnsi" w:cstheme="majorHAnsi"/>
          <w:b/>
          <w:color w:val="000000"/>
          <w:sz w:val="28"/>
          <w:szCs w:val="27"/>
          <w:shd w:val="clear" w:color="auto" w:fill="FFFFFF"/>
          <w:lang w:val="hy-AM"/>
        </w:rPr>
      </w:pPr>
      <w:r w:rsidRPr="003F434E">
        <w:rPr>
          <w:rFonts w:asciiTheme="majorHAnsi" w:hAnsiTheme="majorHAnsi" w:cstheme="majorHAnsi"/>
          <w:b/>
          <w:color w:val="000000"/>
          <w:sz w:val="28"/>
          <w:szCs w:val="27"/>
          <w:shd w:val="clear" w:color="auto" w:fill="FFFFFF"/>
          <w:lang w:val="hy-AM"/>
        </w:rPr>
        <w:t xml:space="preserve">Համայնքի ղեկավար՝  </w:t>
      </w:r>
      <w:bookmarkStart w:id="0" w:name="_GoBack"/>
      <w:bookmarkEnd w:id="0"/>
      <w:r w:rsidRPr="003F434E">
        <w:rPr>
          <w:rFonts w:asciiTheme="majorHAnsi" w:hAnsiTheme="majorHAnsi" w:cstheme="majorHAnsi"/>
          <w:b/>
          <w:color w:val="000000"/>
          <w:sz w:val="28"/>
          <w:szCs w:val="27"/>
          <w:shd w:val="clear" w:color="auto" w:fill="FFFFFF"/>
          <w:lang w:val="hy-AM"/>
        </w:rPr>
        <w:t xml:space="preserve">                              Ա․ Ճաղարյան</w:t>
      </w:r>
    </w:p>
    <w:p w:rsidR="007D31B7" w:rsidRDefault="007D31B7" w:rsidP="007D31B7">
      <w:pPr>
        <w:ind w:left="720"/>
        <w:jc w:val="both"/>
        <w:rPr>
          <w:rFonts w:asciiTheme="majorHAnsi" w:hAnsiTheme="majorHAnsi" w:cstheme="majorHAnsi"/>
          <w:color w:val="000000"/>
          <w:sz w:val="24"/>
          <w:szCs w:val="27"/>
          <w:shd w:val="clear" w:color="auto" w:fill="FFFFFF"/>
          <w:lang w:val="hy-AM"/>
        </w:rPr>
      </w:pPr>
    </w:p>
    <w:p w:rsidR="007D31B7" w:rsidRPr="007D31B7" w:rsidRDefault="007D31B7" w:rsidP="007D31B7">
      <w:pPr>
        <w:ind w:left="720"/>
        <w:jc w:val="both"/>
        <w:rPr>
          <w:sz w:val="24"/>
          <w:lang w:val="hy-AM"/>
        </w:rPr>
      </w:pPr>
    </w:p>
    <w:sectPr w:rsidR="007D31B7" w:rsidRPr="007D31B7" w:rsidSect="007D31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20"/>
    <w:multiLevelType w:val="hybridMultilevel"/>
    <w:tmpl w:val="7D7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7"/>
    <w:rsid w:val="0008229E"/>
    <w:rsid w:val="001515C4"/>
    <w:rsid w:val="00274B97"/>
    <w:rsid w:val="002B440F"/>
    <w:rsid w:val="003F434E"/>
    <w:rsid w:val="007D31B7"/>
    <w:rsid w:val="00A85D26"/>
    <w:rsid w:val="00B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59F"/>
  <w15:chartTrackingRefBased/>
  <w15:docId w15:val="{D40BDF6F-7733-43B4-B353-ACB4829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2022-12-09T12:37:00Z</cp:lastPrinted>
  <dcterms:created xsi:type="dcterms:W3CDTF">2022-12-09T12:27:00Z</dcterms:created>
  <dcterms:modified xsi:type="dcterms:W3CDTF">2022-12-09T13:00:00Z</dcterms:modified>
</cp:coreProperties>
</file>