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A7" w:rsidRDefault="00FD5172">
      <w:pPr>
        <w:pStyle w:val="a3"/>
        <w:jc w:val="center"/>
        <w:divId w:val="102852833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b01d8f041$3172481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8f041$3172481a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sz w:val="36"/>
          <w:szCs w:val="36"/>
        </w:rPr>
        <w:t xml:space="preserve">ԻՋԵՎԱՆ ՀԱՄԱՅՆՔ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A7" w:rsidRDefault="00FD5172">
      <w:pPr>
        <w:jc w:val="center"/>
        <w:divId w:val="1028528336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03 ՆՈՅԵՄԲԵՐԻ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8256A7" w:rsidRDefault="00FD5172">
      <w:pPr>
        <w:pStyle w:val="a3"/>
        <w:divId w:val="102852833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16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8256A7" w:rsidRDefault="00FD5172">
      <w:pPr>
        <w:pStyle w:val="a3"/>
        <w:divId w:val="1028528336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Սասուն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Դովլաթբեկյանը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Ծովանյանը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Խաչատուր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Մովսեսյանը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Չապուխյանը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Զոյա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Պետրոսյանը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Նաիրի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Ջանվելյանը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</w:p>
    <w:p w:rsidR="008256A7" w:rsidRDefault="00FD5172">
      <w:pPr>
        <w:pStyle w:val="a3"/>
        <w:divId w:val="1028528336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Այդինյան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Արտեմ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Ոսկանյան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Լիլիթ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Ղալումյան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Պարոնյան</w:t>
      </w:r>
      <w:proofErr w:type="spellEnd"/>
    </w:p>
    <w:p w:rsidR="008256A7" w:rsidRDefault="00FD5172">
      <w:pPr>
        <w:pStyle w:val="a3"/>
        <w:divId w:val="102852833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Արթուր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Ճաղարյանը</w:t>
      </w:r>
      <w:proofErr w:type="spellEnd"/>
    </w:p>
    <w:p w:rsidR="008256A7" w:rsidRDefault="00FD5172">
      <w:pPr>
        <w:pStyle w:val="a3"/>
        <w:divId w:val="1028528336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Հրանտ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Ներսեսյանը</w:t>
      </w:r>
      <w:proofErr w:type="spellEnd"/>
    </w:p>
    <w:p w:rsidR="00B67369" w:rsidRDefault="00B67369" w:rsidP="00B67369">
      <w:pPr>
        <w:pStyle w:val="a3"/>
        <w:divId w:val="184759188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B67369" w:rsidRDefault="00B67369" w:rsidP="00B67369">
      <w:pPr>
        <w:pStyle w:val="a3"/>
        <w:jc w:val="right"/>
        <w:divId w:val="184759188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ՃԱՂԱՐՅԱՆ/</w:t>
      </w:r>
    </w:p>
    <w:p w:rsidR="00B67369" w:rsidRDefault="00B67369" w:rsidP="00B67369">
      <w:pPr>
        <w:pStyle w:val="a3"/>
        <w:divId w:val="1847591887"/>
      </w:pPr>
      <w:proofErr w:type="spell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14-րդ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6-րդ </w:t>
      </w:r>
      <w:proofErr w:type="spellStart"/>
      <w:r>
        <w:rPr>
          <w:color w:val="333333"/>
          <w:sz w:val="27"/>
          <w:szCs w:val="27"/>
        </w:rPr>
        <w:t>մասով</w:t>
      </w:r>
      <w:proofErr w:type="spellEnd"/>
      <w:r>
        <w:rPr>
          <w:color w:val="333333"/>
          <w:sz w:val="27"/>
          <w:szCs w:val="27"/>
        </w:rPr>
        <w:t>.</w:t>
      </w:r>
    </w:p>
    <w:p w:rsidR="00B67369" w:rsidRDefault="00B67369" w:rsidP="00B67369">
      <w:pPr>
        <w:pStyle w:val="a3"/>
        <w:divId w:val="1847591887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B67369" w:rsidRDefault="00B67369" w:rsidP="00B67369">
      <w:pPr>
        <w:pStyle w:val="a3"/>
        <w:jc w:val="both"/>
        <w:divId w:val="1847591887"/>
      </w:pPr>
      <w:r>
        <w:rPr>
          <w:sz w:val="27"/>
          <w:szCs w:val="27"/>
        </w:rPr>
        <w:t xml:space="preserve">1.Իջևան </w:t>
      </w:r>
      <w:proofErr w:type="spellStart"/>
      <w:r>
        <w:rPr>
          <w:sz w:val="27"/>
          <w:szCs w:val="27"/>
        </w:rPr>
        <w:t>համայնքում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գործող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կրթադաստիարակչական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ուսումնական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հաստատություններ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հաճախող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ծնողազուրկ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հաշմանդամություն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ունեցող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երեխաներին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մատուցվող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ծառայությունները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անվճար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B67369" w:rsidRDefault="00B67369" w:rsidP="00B67369">
      <w:pPr>
        <w:pStyle w:val="a3"/>
        <w:jc w:val="both"/>
        <w:divId w:val="1847591887"/>
      </w:pPr>
      <w:r>
        <w:rPr>
          <w:sz w:val="27"/>
          <w:szCs w:val="27"/>
        </w:rPr>
        <w:lastRenderedPageBreak/>
        <w:t xml:space="preserve">2.Տավուշի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Ենոքավան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գլխավոր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հատակագծի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մշակում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քաղաքաշինական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կանոնադրության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կառուցապատման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կանոնակարգման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պլանի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մշակում</w:t>
      </w:r>
      <w:proofErr w:type="spellEnd"/>
      <w:r>
        <w:rPr>
          <w:sz w:val="27"/>
          <w:szCs w:val="27"/>
        </w:rPr>
        <w:t xml:space="preserve">,, </w:t>
      </w:r>
      <w:proofErr w:type="spellStart"/>
      <w:r>
        <w:rPr>
          <w:sz w:val="27"/>
          <w:szCs w:val="27"/>
        </w:rPr>
        <w:t>նախագծի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առաջադրանքի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նախագիծը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համաձայնեցնելու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B67369" w:rsidRDefault="00B67369" w:rsidP="00B67369">
      <w:pPr>
        <w:pStyle w:val="a3"/>
        <w:jc w:val="both"/>
        <w:divId w:val="1847591887"/>
      </w:pPr>
      <w:r>
        <w:rPr>
          <w:sz w:val="27"/>
          <w:szCs w:val="27"/>
        </w:rPr>
        <w:t xml:space="preserve">3.ՀՀ </w:t>
      </w:r>
      <w:proofErr w:type="spellStart"/>
      <w:r>
        <w:rPr>
          <w:sz w:val="27"/>
          <w:szCs w:val="27"/>
        </w:rPr>
        <w:t>պետական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հատկացում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սուբվենցիա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ստանալու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B67369" w:rsidRDefault="00B67369" w:rsidP="00B67369">
      <w:pPr>
        <w:pStyle w:val="a3"/>
        <w:divId w:val="1847591887"/>
      </w:pPr>
      <w:r>
        <w:rPr>
          <w:sz w:val="27"/>
          <w:szCs w:val="27"/>
        </w:rPr>
        <w:t xml:space="preserve">4.Իջևան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2022թ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բյուջեում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հոդվածային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փոփոխություններ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B67369" w:rsidRDefault="00B67369" w:rsidP="00B67369">
      <w:pPr>
        <w:pStyle w:val="a3"/>
        <w:divId w:val="1847591887"/>
      </w:pPr>
      <w:r>
        <w:rPr>
          <w:sz w:val="27"/>
          <w:szCs w:val="27"/>
        </w:rPr>
        <w:t>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Տավուշի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Անկախության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փողոցի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թիվ</w:t>
      </w:r>
      <w:proofErr w:type="spellEnd"/>
      <w:r>
        <w:rPr>
          <w:sz w:val="27"/>
          <w:szCs w:val="27"/>
        </w:rPr>
        <w:t xml:space="preserve"> 55 </w:t>
      </w:r>
      <w:proofErr w:type="spellStart"/>
      <w:r>
        <w:rPr>
          <w:sz w:val="27"/>
          <w:szCs w:val="27"/>
        </w:rPr>
        <w:t>հասցեում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0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003 </w:t>
      </w:r>
      <w:proofErr w:type="spellStart"/>
      <w:r>
        <w:rPr>
          <w:sz w:val="27"/>
          <w:szCs w:val="27"/>
        </w:rPr>
        <w:t>հա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նկատմամբ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վարձակալության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օտարելուն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B67369" w:rsidTr="00B67369">
        <w:trPr>
          <w:divId w:val="1847591887"/>
          <w:tblCellSpacing w:w="15" w:type="dxa"/>
        </w:trPr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7369" w:rsidRDefault="00B67369" w:rsidP="00B67369">
      <w:pPr>
        <w:pStyle w:val="a3"/>
        <w:divId w:val="184759188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167/</w:t>
      </w:r>
    </w:p>
    <w:p w:rsidR="00B67369" w:rsidRDefault="00B67369" w:rsidP="00B67369">
      <w:pPr>
        <w:pStyle w:val="a3"/>
        <w:divId w:val="184759188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ԻՋԵՎԱՆ ՀԱՄԱՅՆՔՈՒՄ ԳՈՐԾՈՂ ԿՐԹԱԴԱՍՏԻԱՐԱԿՉԱԿԱՆ ՈՒՍՈՒՄՆԱԿԱՆ ՀԱՍՏԱՏՈՒԹՅՈՒՆՆԵՐ ՀԱՃԱԽՈՂ ԾՆՈՂԱԶՈՒՐԿ ԵՎ ՀԱՇՄԱՆԴԱՄՈՒԹՅՈՒՆ ՈՒՆԵՑՈՂ ԵՐԵԽԱՆԵՐԻՆ ՄԱՏՈՒՑՎՈՂ ԾԱՌԱՅՈՒԹՅՈՒՆՆԵՐԸ ԱՆՎՃԱՐ ՍԱՀՄԱՆԵԼՈՒ ՄԱՍԻՆ </w:t>
      </w:r>
    </w:p>
    <w:p w:rsidR="00B67369" w:rsidRDefault="00B67369" w:rsidP="00B67369">
      <w:pPr>
        <w:pStyle w:val="a3"/>
        <w:jc w:val="right"/>
        <w:divId w:val="184759188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ԼԻԼԻԹ ՂԱԼՈՒՄՅԱՆ/</w:t>
      </w:r>
    </w:p>
    <w:p w:rsidR="00B67369" w:rsidRDefault="00B67369" w:rsidP="00B67369">
      <w:pPr>
        <w:pStyle w:val="a3"/>
        <w:spacing w:before="0" w:beforeAutospacing="0" w:after="150" w:afterAutospacing="0"/>
        <w:jc w:val="both"/>
        <w:divId w:val="1847591887"/>
        <w:rPr>
          <w:color w:val="333333"/>
          <w:sz w:val="21"/>
          <w:szCs w:val="21"/>
        </w:rPr>
      </w:pPr>
      <w:proofErr w:type="spellStart"/>
      <w:proofErr w:type="gram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,,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proofErr w:type="gram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” ՀՀ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18-րդ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1-ին </w:t>
      </w:r>
      <w:proofErr w:type="spellStart"/>
      <w:r>
        <w:rPr>
          <w:color w:val="333333"/>
          <w:sz w:val="27"/>
          <w:szCs w:val="27"/>
        </w:rPr>
        <w:t>մասի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19-րդ </w:t>
      </w:r>
      <w:proofErr w:type="spellStart"/>
      <w:r>
        <w:rPr>
          <w:color w:val="333333"/>
          <w:sz w:val="27"/>
          <w:szCs w:val="27"/>
        </w:rPr>
        <w:t>կետի</w:t>
      </w:r>
      <w:proofErr w:type="spellEnd"/>
      <w:r>
        <w:rPr>
          <w:color w:val="333333"/>
          <w:sz w:val="27"/>
          <w:szCs w:val="27"/>
        </w:rPr>
        <w:t xml:space="preserve">, 38-րդ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1-ին </w:t>
      </w:r>
      <w:proofErr w:type="spellStart"/>
      <w:r>
        <w:rPr>
          <w:color w:val="333333"/>
          <w:sz w:val="27"/>
          <w:szCs w:val="27"/>
        </w:rPr>
        <w:t>մասի</w:t>
      </w:r>
      <w:proofErr w:type="spellEnd"/>
      <w:r>
        <w:rPr>
          <w:color w:val="333333"/>
          <w:sz w:val="27"/>
          <w:szCs w:val="27"/>
        </w:rPr>
        <w:t xml:space="preserve"> 5-րդ </w:t>
      </w:r>
      <w:proofErr w:type="spellStart"/>
      <w:r>
        <w:rPr>
          <w:color w:val="333333"/>
          <w:sz w:val="27"/>
          <w:szCs w:val="27"/>
        </w:rPr>
        <w:t>կետի</w:t>
      </w:r>
      <w:proofErr w:type="spellEnd"/>
      <w:r>
        <w:rPr>
          <w:color w:val="333333"/>
          <w:sz w:val="27"/>
          <w:szCs w:val="27"/>
        </w:rPr>
        <w:t xml:space="preserve"> և 88-րդ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պահանջներով</w:t>
      </w:r>
      <w:proofErr w:type="spellEnd"/>
      <w:r>
        <w:rPr>
          <w:color w:val="333333"/>
          <w:sz w:val="27"/>
          <w:szCs w:val="27"/>
        </w:rPr>
        <w:t>.</w:t>
      </w:r>
      <w:r>
        <w:rPr>
          <w:rFonts w:ascii="Calibri" w:hAnsi="Calibri" w:cs="Calibri"/>
          <w:color w:val="333333"/>
          <w:sz w:val="27"/>
          <w:szCs w:val="27"/>
        </w:rPr>
        <w:t> </w:t>
      </w:r>
    </w:p>
    <w:p w:rsidR="00B67369" w:rsidRDefault="00B67369" w:rsidP="00B67369">
      <w:pPr>
        <w:pStyle w:val="a3"/>
        <w:spacing w:before="0" w:beforeAutospacing="0" w:after="150" w:afterAutospacing="0"/>
        <w:jc w:val="both"/>
        <w:divId w:val="1847591887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  <w:r>
        <w:rPr>
          <w:rFonts w:eastAsia="Times New Roman"/>
        </w:rPr>
        <w:br/>
      </w:r>
      <w:proofErr w:type="spellStart"/>
      <w:r>
        <w:rPr>
          <w:rStyle w:val="a5"/>
          <w:b/>
          <w:bCs/>
          <w:color w:val="333333"/>
          <w:sz w:val="27"/>
          <w:szCs w:val="27"/>
        </w:rPr>
        <w:t>Համայնքի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ավագանին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color w:val="333333"/>
          <w:sz w:val="27"/>
          <w:szCs w:val="27"/>
        </w:rPr>
        <w:t>որոշում</w:t>
      </w:r>
      <w:proofErr w:type="spellEnd"/>
      <w:r>
        <w:rPr>
          <w:rStyle w:val="a5"/>
          <w:b/>
          <w:bCs/>
          <w:color w:val="333333"/>
          <w:sz w:val="27"/>
          <w:szCs w:val="27"/>
        </w:rPr>
        <w:t xml:space="preserve"> է</w:t>
      </w:r>
    </w:p>
    <w:p w:rsidR="00B67369" w:rsidRDefault="00B67369" w:rsidP="00B67369">
      <w:pPr>
        <w:pStyle w:val="a3"/>
        <w:spacing w:before="0" w:beforeAutospacing="0" w:after="150" w:afterAutospacing="0"/>
        <w:jc w:val="both"/>
        <w:divId w:val="1847591887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1</w:t>
      </w:r>
      <w:r>
        <w:rPr>
          <w:rFonts w:ascii="Cambria Math" w:hAnsi="Cambria Math" w:cs="Cambria Math"/>
          <w:color w:val="333333"/>
          <w:sz w:val="27"/>
          <w:szCs w:val="27"/>
        </w:rPr>
        <w:t>․</w:t>
      </w:r>
      <w:r>
        <w:rPr>
          <w:rFonts w:ascii="Calibri" w:hAnsi="Calibri" w:cs="Calibri"/>
          <w:color w:val="333333"/>
          <w:sz w:val="27"/>
          <w:szCs w:val="27"/>
        </w:rPr>
        <w:t> </w:t>
      </w:r>
      <w:proofErr w:type="spellStart"/>
      <w:r>
        <w:rPr>
          <w:color w:val="333333"/>
          <w:sz w:val="27"/>
          <w:szCs w:val="27"/>
        </w:rPr>
        <w:t>Ծնողազուրկ</w:t>
      </w:r>
      <w:proofErr w:type="spellEnd"/>
      <w:r>
        <w:rPr>
          <w:color w:val="333333"/>
          <w:sz w:val="27"/>
          <w:szCs w:val="27"/>
        </w:rPr>
        <w:t xml:space="preserve"> և </w:t>
      </w:r>
      <w:proofErr w:type="spellStart"/>
      <w:r>
        <w:rPr>
          <w:color w:val="333333"/>
          <w:sz w:val="27"/>
          <w:szCs w:val="27"/>
        </w:rPr>
        <w:t>հաշմանդամություն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ունեցող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երեխաներին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> </w:t>
      </w:r>
      <w:proofErr w:type="spellStart"/>
      <w:r>
        <w:rPr>
          <w:color w:val="333333"/>
          <w:sz w:val="27"/>
          <w:szCs w:val="27"/>
        </w:rPr>
        <w:t>համայնքի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կրթադաստիարակչական</w:t>
      </w:r>
      <w:proofErr w:type="spellEnd"/>
      <w:r w:rsidR="00E354D6">
        <w:rPr>
          <w:rFonts w:ascii="Calibri" w:hAnsi="Calibri" w:cs="Calibri"/>
          <w:color w:val="333333"/>
          <w:sz w:val="27"/>
          <w:szCs w:val="27"/>
          <w:lang w:val="hy-AM"/>
        </w:rPr>
        <w:t> </w:t>
      </w:r>
      <w:proofErr w:type="spellStart"/>
      <w:r>
        <w:rPr>
          <w:color w:val="333333"/>
          <w:sz w:val="27"/>
          <w:szCs w:val="27"/>
        </w:rPr>
        <w:t>ուսումնական</w:t>
      </w:r>
      <w:proofErr w:type="spellEnd"/>
      <w:r w:rsidR="00E354D6">
        <w:rPr>
          <w:rFonts w:ascii="Calibri" w:hAnsi="Calibri" w:cs="Calibri"/>
          <w:color w:val="333333"/>
          <w:sz w:val="27"/>
          <w:szCs w:val="27"/>
          <w:lang w:val="hy-AM"/>
        </w:rPr>
        <w:t> </w:t>
      </w:r>
      <w:proofErr w:type="spellStart"/>
      <w:proofErr w:type="gramStart"/>
      <w:r>
        <w:rPr>
          <w:color w:val="333333"/>
          <w:sz w:val="27"/>
          <w:szCs w:val="27"/>
        </w:rPr>
        <w:t>հաստատություններում</w:t>
      </w:r>
      <w:proofErr w:type="spellEnd"/>
      <w:r w:rsidR="00E354D6">
        <w:rPr>
          <w:rFonts w:ascii="Calibri" w:hAnsi="Calibri" w:cs="Calibri"/>
          <w:color w:val="333333"/>
          <w:sz w:val="27"/>
          <w:szCs w:val="27"/>
          <w:lang w:val="hy-AM"/>
        </w:rPr>
        <w:t> 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մատուցվող</w:t>
      </w:r>
      <w:proofErr w:type="spellEnd"/>
      <w:proofErr w:type="gramEnd"/>
      <w:r>
        <w:rPr>
          <w:rFonts w:ascii="Calibri" w:hAnsi="Calibri" w:cs="Calibri"/>
          <w:color w:val="333333"/>
          <w:sz w:val="27"/>
          <w:szCs w:val="27"/>
        </w:rPr>
        <w:t> </w:t>
      </w:r>
      <w:proofErr w:type="spellStart"/>
      <w:r>
        <w:rPr>
          <w:color w:val="333333"/>
          <w:sz w:val="27"/>
          <w:szCs w:val="27"/>
        </w:rPr>
        <w:t>ծառայությունները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հաստատել</w:t>
      </w:r>
      <w:proofErr w:type="spellEnd"/>
      <w:r>
        <w:rPr>
          <w:rFonts w:ascii="Calibri" w:hAnsi="Calibri" w:cs="Calibri"/>
          <w:color w:val="333333"/>
          <w:sz w:val="27"/>
          <w:szCs w:val="27"/>
        </w:rPr>
        <w:t> </w:t>
      </w:r>
      <w:proofErr w:type="spellStart"/>
      <w:r>
        <w:rPr>
          <w:color w:val="333333"/>
          <w:sz w:val="27"/>
          <w:szCs w:val="27"/>
        </w:rPr>
        <w:t>անվճար</w:t>
      </w:r>
      <w:proofErr w:type="spellEnd"/>
      <w:r>
        <w:rPr>
          <w:color w:val="333333"/>
          <w:sz w:val="27"/>
          <w:szCs w:val="27"/>
        </w:rPr>
        <w:t>։</w:t>
      </w:r>
      <w:r>
        <w:rPr>
          <w:rFonts w:ascii="Calibri" w:hAnsi="Calibri" w:cs="Calibri"/>
          <w:color w:val="333333"/>
          <w:sz w:val="27"/>
          <w:szCs w:val="27"/>
        </w:rPr>
        <w:t>  </w:t>
      </w:r>
    </w:p>
    <w:p w:rsidR="00B67369" w:rsidRDefault="00B67369" w:rsidP="00B67369">
      <w:pPr>
        <w:pStyle w:val="a3"/>
        <w:spacing w:before="0" w:beforeAutospacing="0" w:after="150" w:afterAutospacing="0"/>
        <w:jc w:val="both"/>
        <w:divId w:val="1847591887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2</w:t>
      </w:r>
      <w:r>
        <w:rPr>
          <w:rFonts w:ascii="Cambria Math" w:hAnsi="Cambria Math" w:cs="Cambria Math"/>
          <w:color w:val="333333"/>
          <w:sz w:val="27"/>
          <w:szCs w:val="27"/>
        </w:rPr>
        <w:t>․</w:t>
      </w:r>
      <w:r>
        <w:rPr>
          <w:color w:val="333333"/>
          <w:sz w:val="27"/>
          <w:szCs w:val="27"/>
        </w:rPr>
        <w:t xml:space="preserve">Սույն </w:t>
      </w:r>
      <w:proofErr w:type="spellStart"/>
      <w:r>
        <w:rPr>
          <w:color w:val="333333"/>
          <w:sz w:val="27"/>
          <w:szCs w:val="27"/>
        </w:rPr>
        <w:t>որոշումն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ուժի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մեջ</w:t>
      </w:r>
      <w:proofErr w:type="spellEnd"/>
      <w:r>
        <w:rPr>
          <w:color w:val="333333"/>
          <w:sz w:val="27"/>
          <w:szCs w:val="27"/>
        </w:rPr>
        <w:t xml:space="preserve"> է </w:t>
      </w:r>
      <w:proofErr w:type="spellStart"/>
      <w:r>
        <w:rPr>
          <w:color w:val="333333"/>
          <w:sz w:val="27"/>
          <w:szCs w:val="27"/>
        </w:rPr>
        <w:t>մտնում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պաշտոնական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հրապարակմանը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հաջորդող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օրվանից</w:t>
      </w:r>
      <w:proofErr w:type="spellEnd"/>
      <w:r>
        <w:rPr>
          <w:color w:val="333333"/>
          <w:sz w:val="27"/>
          <w:szCs w:val="27"/>
        </w:rPr>
        <w:t xml:space="preserve"> և </w:t>
      </w:r>
      <w:proofErr w:type="spellStart"/>
      <w:r>
        <w:rPr>
          <w:color w:val="333333"/>
          <w:sz w:val="27"/>
          <w:szCs w:val="27"/>
        </w:rPr>
        <w:t>տարածվում</w:t>
      </w:r>
      <w:proofErr w:type="spellEnd"/>
      <w:r>
        <w:rPr>
          <w:color w:val="333333"/>
          <w:sz w:val="27"/>
          <w:szCs w:val="27"/>
        </w:rPr>
        <w:t xml:space="preserve"> է 2023թ </w:t>
      </w:r>
      <w:proofErr w:type="spellStart"/>
      <w:r>
        <w:rPr>
          <w:color w:val="333333"/>
          <w:sz w:val="27"/>
          <w:szCs w:val="27"/>
        </w:rPr>
        <w:t>հունվարի</w:t>
      </w:r>
      <w:proofErr w:type="spellEnd"/>
      <w:r>
        <w:rPr>
          <w:color w:val="333333"/>
          <w:sz w:val="27"/>
          <w:szCs w:val="27"/>
        </w:rPr>
        <w:t xml:space="preserve"> 1-ից </w:t>
      </w:r>
      <w:proofErr w:type="spellStart"/>
      <w:r>
        <w:rPr>
          <w:color w:val="333333"/>
          <w:sz w:val="27"/>
          <w:szCs w:val="27"/>
        </w:rPr>
        <w:t>ծագած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հարաբերությունների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վրա</w:t>
      </w:r>
      <w:proofErr w:type="spellEnd"/>
      <w:r>
        <w:rPr>
          <w:color w:val="333333"/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B67369" w:rsidTr="00B67369">
        <w:trPr>
          <w:divId w:val="1847591887"/>
          <w:tblCellSpacing w:w="15" w:type="dxa"/>
        </w:trPr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7369" w:rsidRDefault="00B67369" w:rsidP="00B67369">
      <w:pPr>
        <w:pStyle w:val="a3"/>
        <w:divId w:val="184759188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168/</w:t>
      </w:r>
    </w:p>
    <w:p w:rsidR="008256A7" w:rsidRDefault="00FD5172">
      <w:pPr>
        <w:pStyle w:val="a3"/>
        <w:divId w:val="1847591887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 xml:space="preserve">ՏԱՎՈՒՇԻ ՄԱՐԶԻ, ԻՋԵՎԱՆ ՀԱՄԱՅՆՔԻ ,,ԵՆՈՔԱՎԱՆ ԲՆԱԿԱՎԱՅՐԻ ՀՈՂՕԳՏԱԳՈՐԾՄԱՆ ԳԼԽԱՎՈՐ ՀԱՏԱԿԱԳԾԻ ՄՇԱԿՈՒՄ, ՔԱՂԱՔԱՇԻՆԱԿԱՆ ԿԱՆՈՆԱԴՐՈՒԹՅԱՆ ԵՎ ԿԱՌՈՒՑԱՊԱՏՄԱՆ ԿԱՆՈՆԱԿԱՐԳՄԱՆ ՊԼԱՆԻ ՄՇԱԿՈՒՄ,, ՆԱԽԱԳԾԻ ՄՇԱԿՄԱՆ ԱՌԱՋԱԴՐԱՆՔԻ ՆԱԽԱԳԻԾԸ ՀԱՄԱՁԱՅՆԵՑՆԵԼՈՒ ՄԱՍԻՆ </w:t>
      </w:r>
    </w:p>
    <w:p w:rsidR="008256A7" w:rsidRDefault="00FD5172">
      <w:pPr>
        <w:pStyle w:val="a3"/>
        <w:jc w:val="right"/>
        <w:divId w:val="184759188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ԱՅԴԻՆՅԱՆ/</w:t>
      </w:r>
    </w:p>
    <w:p w:rsidR="008256A7" w:rsidRDefault="00FD5172">
      <w:pPr>
        <w:pStyle w:val="a3"/>
        <w:jc w:val="both"/>
        <w:divId w:val="184759188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քննարկմանն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ներկայացվում</w:t>
      </w:r>
      <w:proofErr w:type="spellEnd"/>
      <w:r>
        <w:rPr>
          <w:sz w:val="27"/>
          <w:szCs w:val="27"/>
        </w:rPr>
        <w:t xml:space="preserve"> ՀՀ </w:t>
      </w:r>
      <w:proofErr w:type="spellStart"/>
      <w:r>
        <w:rPr>
          <w:sz w:val="27"/>
          <w:szCs w:val="27"/>
        </w:rPr>
        <w:t>Քաղաքաշինության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կոմիտեի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կողմից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մշակված</w:t>
      </w:r>
      <w:proofErr w:type="spellEnd"/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ՀՀ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Ենոքավան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գլխավոր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հատակագծի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մշակում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քաղաքաշինական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կանոնադրության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կառուցապատման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կանոնակարգման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պլանի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մշակում</w:t>
      </w:r>
      <w:proofErr w:type="spellEnd"/>
      <w:r>
        <w:rPr>
          <w:sz w:val="27"/>
          <w:szCs w:val="27"/>
        </w:rPr>
        <w:t>,,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նախագծի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առաջադրանքի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նախագիծը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հակաձայնեցնելու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համար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նախագիծը</w:t>
      </w:r>
      <w:proofErr w:type="spellEnd"/>
      <w:r>
        <w:rPr>
          <w:sz w:val="27"/>
          <w:szCs w:val="27"/>
        </w:rPr>
        <w:t xml:space="preserve">/: </w:t>
      </w:r>
    </w:p>
    <w:p w:rsidR="008256A7" w:rsidRDefault="00FD5172">
      <w:pPr>
        <w:pStyle w:val="a3"/>
        <w:jc w:val="both"/>
        <w:divId w:val="1847591887"/>
      </w:pPr>
      <w:proofErr w:type="spellStart"/>
      <w:r>
        <w:rPr>
          <w:sz w:val="27"/>
          <w:szCs w:val="27"/>
        </w:rPr>
        <w:t>Հիմք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ընդունելով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վերոգրյալը</w:t>
      </w:r>
      <w:proofErr w:type="spellEnd"/>
      <w:r>
        <w:rPr>
          <w:sz w:val="27"/>
          <w:szCs w:val="27"/>
        </w:rPr>
        <w:t xml:space="preserve"> և </w:t>
      </w:r>
      <w:proofErr w:type="spellStart"/>
      <w:proofErr w:type="gramStart"/>
      <w:r>
        <w:rPr>
          <w:sz w:val="27"/>
          <w:szCs w:val="27"/>
        </w:rPr>
        <w:t>ղեկավարվելով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մարմինների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,,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թիվ</w:t>
      </w:r>
      <w:proofErr w:type="spellEnd"/>
      <w:r>
        <w:rPr>
          <w:sz w:val="27"/>
          <w:szCs w:val="27"/>
        </w:rPr>
        <w:t xml:space="preserve"> 29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պահանջներով</w:t>
      </w:r>
      <w:proofErr w:type="spellEnd"/>
      <w:r>
        <w:rPr>
          <w:sz w:val="27"/>
          <w:szCs w:val="27"/>
        </w:rPr>
        <w:t>.</w:t>
      </w:r>
    </w:p>
    <w:p w:rsidR="008256A7" w:rsidRDefault="00FD5172">
      <w:pPr>
        <w:pStyle w:val="a3"/>
        <w:jc w:val="both"/>
        <w:divId w:val="1847591887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է. </w:t>
      </w:r>
    </w:p>
    <w:p w:rsidR="008256A7" w:rsidRDefault="00FD5172">
      <w:pPr>
        <w:pStyle w:val="a3"/>
        <w:jc w:val="both"/>
        <w:divId w:val="1847591887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Տալ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հավանություն</w:t>
      </w:r>
      <w:proofErr w:type="spellEnd"/>
      <w:r>
        <w:rPr>
          <w:sz w:val="27"/>
          <w:szCs w:val="27"/>
        </w:rPr>
        <w:t xml:space="preserve">՝ ՀՀ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համայնքի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,</w:t>
      </w:r>
      <w:proofErr w:type="spellStart"/>
      <w:r>
        <w:rPr>
          <w:sz w:val="27"/>
          <w:szCs w:val="27"/>
        </w:rPr>
        <w:t>Ենոքավան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բնակավայրի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հողօգտագործման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գլխավոր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հատակագծի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մշակում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քաղաքաշինական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կանոնադրության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կառուցապատման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կանոնակարգման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պլանի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մշակում</w:t>
      </w:r>
      <w:proofErr w:type="spellEnd"/>
      <w:r>
        <w:rPr>
          <w:sz w:val="27"/>
          <w:szCs w:val="27"/>
        </w:rPr>
        <w:t>,,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նախագծի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մշակման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առաջադրանքի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նախագծին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256A7">
        <w:trPr>
          <w:divId w:val="1229337677"/>
          <w:tblCellSpacing w:w="15" w:type="dxa"/>
        </w:trPr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56A7" w:rsidRDefault="00FD5172">
      <w:pPr>
        <w:pStyle w:val="a3"/>
        <w:divId w:val="1229337677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169/</w:t>
      </w:r>
    </w:p>
    <w:p w:rsidR="00B67369" w:rsidRDefault="00B67369" w:rsidP="00B67369">
      <w:pPr>
        <w:pStyle w:val="a3"/>
        <w:divId w:val="19045583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ՀՀ ՊԵՏԱԿԱՆ ԲՅՈՒՋԵԻՑ ՆՊԱՏԱԿԱՅԻՆ ՀԱՏԿԱՑՈՒՄ՝ ՍՈՒԲՎԵՆՑԻԱ ՍՏԱՆԱԼՈՒ ՄԱՍԻՆ </w:t>
      </w:r>
    </w:p>
    <w:p w:rsidR="00B67369" w:rsidRDefault="00B67369" w:rsidP="00B67369">
      <w:pPr>
        <w:pStyle w:val="a3"/>
        <w:jc w:val="right"/>
        <w:divId w:val="19045583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ԱՐԱՐԱՏ ՊԱՐՈՆՅԱՆ/</w:t>
      </w:r>
    </w:p>
    <w:p w:rsidR="00B67369" w:rsidRDefault="00B67369" w:rsidP="00B67369">
      <w:pPr>
        <w:pStyle w:val="a3"/>
        <w:jc w:val="both"/>
        <w:divId w:val="190455830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ՀՀ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1-ին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25-րդ </w:t>
      </w:r>
      <w:proofErr w:type="spellStart"/>
      <w:r>
        <w:rPr>
          <w:sz w:val="27"/>
          <w:szCs w:val="27"/>
        </w:rPr>
        <w:t>կետի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պահանջներով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նկատի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ունենալով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ֆինանսական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ներդրումներ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պայմանով</w:t>
      </w:r>
      <w:proofErr w:type="spellEnd"/>
      <w:r>
        <w:rPr>
          <w:sz w:val="27"/>
          <w:szCs w:val="27"/>
        </w:rPr>
        <w:t xml:space="preserve"> 2023թ. ՀՀ </w:t>
      </w:r>
      <w:proofErr w:type="spellStart"/>
      <w:r>
        <w:rPr>
          <w:sz w:val="27"/>
          <w:szCs w:val="27"/>
        </w:rPr>
        <w:t>պետական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համայնքներին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սուբվենցիաներ</w:t>
      </w:r>
      <w:proofErr w:type="spellEnd"/>
      <w:r>
        <w:rPr>
          <w:sz w:val="27"/>
          <w:szCs w:val="27"/>
        </w:rPr>
        <w:t>.</w:t>
      </w:r>
    </w:p>
    <w:p w:rsidR="0046086B" w:rsidRDefault="00D855A8" w:rsidP="00B67369">
      <w:pPr>
        <w:pStyle w:val="a3"/>
        <w:jc w:val="both"/>
        <w:divId w:val="190455830"/>
        <w:rPr>
          <w:rStyle w:val="a4"/>
          <w:i/>
          <w:iCs/>
          <w:sz w:val="27"/>
          <w:szCs w:val="27"/>
          <w:lang w:val="hy-AM"/>
        </w:rPr>
      </w:pPr>
      <w:r>
        <w:rPr>
          <w:rStyle w:val="a4"/>
          <w:i/>
          <w:iCs/>
          <w:sz w:val="27"/>
          <w:szCs w:val="27"/>
          <w:lang w:val="hy-AM"/>
        </w:rPr>
        <w:t>Հ</w:t>
      </w:r>
      <w:proofErr w:type="spellStart"/>
      <w:r w:rsidR="00B67369">
        <w:rPr>
          <w:rStyle w:val="a4"/>
          <w:i/>
          <w:iCs/>
          <w:sz w:val="27"/>
          <w:szCs w:val="27"/>
        </w:rPr>
        <w:t>ամայնքի</w:t>
      </w:r>
      <w:proofErr w:type="spellEnd"/>
      <w:r w:rsidR="00B67369">
        <w:rPr>
          <w:rStyle w:val="a4"/>
          <w:i/>
          <w:iCs/>
          <w:sz w:val="27"/>
          <w:szCs w:val="27"/>
        </w:rPr>
        <w:t xml:space="preserve"> </w:t>
      </w:r>
      <w:proofErr w:type="spellStart"/>
      <w:r w:rsidR="00B67369">
        <w:rPr>
          <w:rStyle w:val="a4"/>
          <w:i/>
          <w:iCs/>
          <w:sz w:val="27"/>
          <w:szCs w:val="27"/>
        </w:rPr>
        <w:t>ավագանին</w:t>
      </w:r>
      <w:proofErr w:type="spellEnd"/>
      <w:r w:rsidR="00B67369">
        <w:rPr>
          <w:rStyle w:val="a4"/>
          <w:i/>
          <w:iCs/>
          <w:sz w:val="27"/>
          <w:szCs w:val="27"/>
        </w:rPr>
        <w:t xml:space="preserve"> </w:t>
      </w:r>
      <w:proofErr w:type="spellStart"/>
      <w:r w:rsidR="00B67369">
        <w:rPr>
          <w:rStyle w:val="a4"/>
          <w:i/>
          <w:iCs/>
          <w:sz w:val="27"/>
          <w:szCs w:val="27"/>
        </w:rPr>
        <w:t>որոշում</w:t>
      </w:r>
      <w:proofErr w:type="spellEnd"/>
      <w:r w:rsidR="00B67369">
        <w:rPr>
          <w:rStyle w:val="a4"/>
          <w:i/>
          <w:iCs/>
          <w:sz w:val="27"/>
          <w:szCs w:val="27"/>
        </w:rPr>
        <w:t xml:space="preserve"> է.</w:t>
      </w:r>
      <w:r w:rsidR="0046086B">
        <w:rPr>
          <w:rStyle w:val="a4"/>
          <w:i/>
          <w:iCs/>
          <w:sz w:val="27"/>
          <w:szCs w:val="27"/>
          <w:lang w:val="hy-AM"/>
        </w:rPr>
        <w:t xml:space="preserve">                                     </w:t>
      </w:r>
    </w:p>
    <w:p w:rsidR="00B67369" w:rsidRPr="0046086B" w:rsidRDefault="00B67369" w:rsidP="00B67369">
      <w:pPr>
        <w:pStyle w:val="a3"/>
        <w:jc w:val="both"/>
        <w:divId w:val="190455830"/>
        <w:rPr>
          <w:lang w:val="hy-AM"/>
        </w:rPr>
      </w:pPr>
      <w:bookmarkStart w:id="0" w:name="_GoBack"/>
      <w:bookmarkEnd w:id="0"/>
      <w:r w:rsidRPr="0046086B">
        <w:rPr>
          <w:sz w:val="27"/>
          <w:szCs w:val="27"/>
          <w:lang w:val="hy-AM"/>
        </w:rPr>
        <w:lastRenderedPageBreak/>
        <w:t>Տալ համաձայնություն Իջևան համայնքի ղեկավարի առաջարկությանը՝ սուբվենցիաներ ստանալու նպատակով թույլատրել ներկայացնելու տնտեսական և սոցիալական ենթակառուցվածքների զարգացմանն ուղղված հետևյալ ծրագրերը (կցվում է ծրագրերի նախագծերը).</w:t>
      </w:r>
    </w:p>
    <w:p w:rsidR="00B67369" w:rsidRDefault="00B67369" w:rsidP="00B67369">
      <w:pPr>
        <w:pStyle w:val="a3"/>
        <w:jc w:val="both"/>
        <w:divId w:val="190455830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ճանապարհների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բարեկարգում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ասֆալտապատում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սալիկապատում</w:t>
      </w:r>
      <w:proofErr w:type="spellEnd"/>
    </w:p>
    <w:p w:rsidR="00B67369" w:rsidRDefault="00B67369" w:rsidP="00B67369">
      <w:pPr>
        <w:pStyle w:val="a3"/>
        <w:jc w:val="both"/>
        <w:divId w:val="190455830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Համայնքային </w:t>
      </w:r>
      <w:proofErr w:type="spellStart"/>
      <w:r>
        <w:rPr>
          <w:sz w:val="27"/>
          <w:szCs w:val="27"/>
        </w:rPr>
        <w:t>ենթակայության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շենք-շինությունների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հիմնանորոգում</w:t>
      </w:r>
      <w:proofErr w:type="spellEnd"/>
    </w:p>
    <w:p w:rsidR="00B67369" w:rsidRDefault="00B67369" w:rsidP="00B67369">
      <w:pPr>
        <w:pStyle w:val="a3"/>
        <w:jc w:val="both"/>
        <w:divId w:val="190455830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Բազմաբնակարան </w:t>
      </w:r>
      <w:proofErr w:type="spellStart"/>
      <w:r>
        <w:rPr>
          <w:sz w:val="27"/>
          <w:szCs w:val="27"/>
        </w:rPr>
        <w:t>շենքերի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տանիքների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կապիտալ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վերանորոգում</w:t>
      </w:r>
      <w:proofErr w:type="spellEnd"/>
    </w:p>
    <w:p w:rsidR="00B67369" w:rsidRDefault="00B67369" w:rsidP="00B67369">
      <w:pPr>
        <w:pStyle w:val="a3"/>
        <w:jc w:val="both"/>
        <w:divId w:val="190455830"/>
      </w:pPr>
      <w:r>
        <w:rPr>
          <w:sz w:val="27"/>
          <w:szCs w:val="27"/>
        </w:rPr>
        <w:t>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Բազմաբնակարան </w:t>
      </w:r>
      <w:proofErr w:type="spellStart"/>
      <w:r>
        <w:rPr>
          <w:sz w:val="27"/>
          <w:szCs w:val="27"/>
        </w:rPr>
        <w:t>շենքերի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էներգաարդյունավետ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արդիականացում</w:t>
      </w:r>
      <w:proofErr w:type="spellEnd"/>
    </w:p>
    <w:p w:rsidR="00B67369" w:rsidRDefault="00B67369" w:rsidP="00B67369">
      <w:pPr>
        <w:pStyle w:val="a3"/>
        <w:jc w:val="both"/>
        <w:divId w:val="190455830"/>
      </w:pPr>
      <w:r>
        <w:rPr>
          <w:sz w:val="27"/>
          <w:szCs w:val="27"/>
        </w:rPr>
        <w:t>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Պուրակների </w:t>
      </w:r>
      <w:proofErr w:type="spellStart"/>
      <w:r>
        <w:rPr>
          <w:sz w:val="27"/>
          <w:szCs w:val="27"/>
        </w:rPr>
        <w:t>բարեկարգում</w:t>
      </w:r>
      <w:proofErr w:type="spellEnd"/>
    </w:p>
    <w:p w:rsidR="00B67369" w:rsidRDefault="00B67369" w:rsidP="00B67369">
      <w:pPr>
        <w:pStyle w:val="a3"/>
        <w:jc w:val="both"/>
        <w:divId w:val="190455830"/>
      </w:pPr>
      <w:r>
        <w:rPr>
          <w:sz w:val="27"/>
          <w:szCs w:val="27"/>
        </w:rPr>
        <w:t>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Խմելու </w:t>
      </w:r>
      <w:proofErr w:type="spellStart"/>
      <w:r>
        <w:rPr>
          <w:sz w:val="27"/>
          <w:szCs w:val="27"/>
        </w:rPr>
        <w:t>ջրի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ոռոգման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ջրագծերի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համակարգերի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արդիականացում</w:t>
      </w:r>
      <w:proofErr w:type="spellEnd"/>
    </w:p>
    <w:p w:rsidR="00B67369" w:rsidRDefault="00B67369" w:rsidP="00B67369">
      <w:pPr>
        <w:pStyle w:val="a3"/>
        <w:jc w:val="both"/>
        <w:divId w:val="190455830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B67369" w:rsidTr="00B67369">
        <w:trPr>
          <w:divId w:val="190455830"/>
          <w:tblCellSpacing w:w="15" w:type="dxa"/>
        </w:trPr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67369" w:rsidRDefault="00B67369" w:rsidP="005413C1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67369" w:rsidRDefault="00B67369" w:rsidP="00B67369">
      <w:pPr>
        <w:pStyle w:val="a3"/>
        <w:divId w:val="190455830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170/</w:t>
      </w:r>
    </w:p>
    <w:p w:rsidR="008256A7" w:rsidRDefault="00FD5172">
      <w:pPr>
        <w:pStyle w:val="a3"/>
        <w:divId w:val="19045583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ԻՋԵՎԱՆ ՀԱՄԱՅՆՔԻ 2022Թ ՖՈՆԴԱՅԻՆ ԲՅՈՒՋԵՈՒՄ ՀՈԴՎԱԾԱՅԻՆ ՓՈՓՈԽՈՒԹՅՈՒՆՆԵՐ ԿԱՏԱՐԵԼՈՒ ՄԱՍԻՆ </w:t>
      </w:r>
    </w:p>
    <w:p w:rsidR="008256A7" w:rsidRDefault="00FD5172">
      <w:pPr>
        <w:pStyle w:val="a3"/>
        <w:jc w:val="right"/>
        <w:divId w:val="19045583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ԱՐՏԵՄ ՈՍԿԱՆՅԱՆ/</w:t>
      </w:r>
    </w:p>
    <w:p w:rsidR="008256A7" w:rsidRDefault="0033177B">
      <w:pPr>
        <w:pStyle w:val="a3"/>
        <w:jc w:val="both"/>
        <w:divId w:val="190455830"/>
      </w:pPr>
      <w:r>
        <w:rPr>
          <w:sz w:val="27"/>
          <w:szCs w:val="27"/>
          <w:lang w:val="hy-AM"/>
        </w:rPr>
        <w:t xml:space="preserve">Համայնքի ղեկավարը նշում է, որ անհրաժեշտություն է առաջացել </w:t>
      </w:r>
      <w:proofErr w:type="spellStart"/>
      <w:r w:rsidR="00FD5172">
        <w:rPr>
          <w:sz w:val="27"/>
          <w:szCs w:val="27"/>
        </w:rPr>
        <w:t>Իջևան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համայնքի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ֆոնդային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բյուջեի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ծախսային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մասում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կատարել</w:t>
      </w:r>
      <w:proofErr w:type="spellEnd"/>
      <w:r w:rsidR="00FD5172">
        <w:rPr>
          <w:sz w:val="27"/>
          <w:szCs w:val="27"/>
        </w:rPr>
        <w:t xml:space="preserve"> 12 800 000 </w:t>
      </w:r>
      <w:proofErr w:type="spellStart"/>
      <w:r w:rsidR="00FD5172">
        <w:rPr>
          <w:sz w:val="27"/>
          <w:szCs w:val="27"/>
        </w:rPr>
        <w:t>դրամի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հոդվածային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փոփոխություն</w:t>
      </w:r>
      <w:proofErr w:type="spellEnd"/>
      <w:r w:rsidR="00FD5172">
        <w:rPr>
          <w:sz w:val="27"/>
          <w:szCs w:val="27"/>
        </w:rPr>
        <w:t xml:space="preserve">։ </w:t>
      </w:r>
      <w:proofErr w:type="spellStart"/>
      <w:r w:rsidR="00FD5172">
        <w:rPr>
          <w:sz w:val="27"/>
          <w:szCs w:val="27"/>
        </w:rPr>
        <w:t>Ղեկավարվելով</w:t>
      </w:r>
      <w:proofErr w:type="spellEnd"/>
      <w:r w:rsidR="00FD5172">
        <w:rPr>
          <w:sz w:val="27"/>
          <w:szCs w:val="27"/>
        </w:rPr>
        <w:t xml:space="preserve"> «</w:t>
      </w:r>
      <w:proofErr w:type="spellStart"/>
      <w:r w:rsidR="00FD5172">
        <w:rPr>
          <w:sz w:val="27"/>
          <w:szCs w:val="27"/>
        </w:rPr>
        <w:t>Տեղական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ինքնակառավարման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մասին</w:t>
      </w:r>
      <w:proofErr w:type="spellEnd"/>
      <w:r w:rsidR="00FD5172">
        <w:rPr>
          <w:sz w:val="27"/>
          <w:szCs w:val="27"/>
        </w:rPr>
        <w:t xml:space="preserve">» ՀՀ </w:t>
      </w:r>
      <w:proofErr w:type="spellStart"/>
      <w:r w:rsidR="00FD5172">
        <w:rPr>
          <w:sz w:val="27"/>
          <w:szCs w:val="27"/>
        </w:rPr>
        <w:t>օրենքի</w:t>
      </w:r>
      <w:proofErr w:type="spellEnd"/>
      <w:r w:rsidR="00FD5172">
        <w:rPr>
          <w:sz w:val="27"/>
          <w:szCs w:val="27"/>
        </w:rPr>
        <w:t xml:space="preserve"> 18-րդ </w:t>
      </w:r>
      <w:proofErr w:type="spellStart"/>
      <w:r w:rsidR="00FD5172">
        <w:rPr>
          <w:sz w:val="27"/>
          <w:szCs w:val="27"/>
        </w:rPr>
        <w:t>հոդվածի</w:t>
      </w:r>
      <w:proofErr w:type="spellEnd"/>
      <w:r w:rsidR="00FD5172">
        <w:rPr>
          <w:sz w:val="27"/>
          <w:szCs w:val="27"/>
        </w:rPr>
        <w:t xml:space="preserve"> 5-րդ </w:t>
      </w:r>
      <w:proofErr w:type="spellStart"/>
      <w:r w:rsidR="00FD5172">
        <w:rPr>
          <w:sz w:val="27"/>
          <w:szCs w:val="27"/>
        </w:rPr>
        <w:t>կետի</w:t>
      </w:r>
      <w:proofErr w:type="spellEnd"/>
      <w:r w:rsidR="00FD5172">
        <w:rPr>
          <w:sz w:val="27"/>
          <w:szCs w:val="27"/>
        </w:rPr>
        <w:t xml:space="preserve"> </w:t>
      </w:r>
      <w:proofErr w:type="spellStart"/>
      <w:r w:rsidR="00FD5172">
        <w:rPr>
          <w:sz w:val="27"/>
          <w:szCs w:val="27"/>
        </w:rPr>
        <w:t>պահանջներով</w:t>
      </w:r>
      <w:proofErr w:type="spellEnd"/>
      <w:r w:rsidR="00FD5172">
        <w:rPr>
          <w:sz w:val="27"/>
          <w:szCs w:val="27"/>
        </w:rPr>
        <w:t>.</w:t>
      </w:r>
      <w:r w:rsidR="00FD5172">
        <w:rPr>
          <w:rFonts w:ascii="Calibri" w:hAnsi="Calibri" w:cs="Calibri"/>
          <w:sz w:val="27"/>
          <w:szCs w:val="27"/>
        </w:rPr>
        <w:t> </w:t>
      </w:r>
    </w:p>
    <w:p w:rsidR="008256A7" w:rsidRDefault="00FD5172">
      <w:pPr>
        <w:pStyle w:val="a3"/>
        <w:divId w:val="190455830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  <w:r>
        <w:rPr>
          <w:rStyle w:val="a4"/>
          <w:rFonts w:ascii="Calibri" w:hAnsi="Calibri" w:cs="Calibri"/>
          <w:i/>
          <w:iCs/>
          <w:sz w:val="27"/>
          <w:szCs w:val="27"/>
        </w:rPr>
        <w:t> </w:t>
      </w:r>
    </w:p>
    <w:p w:rsidR="008256A7" w:rsidRDefault="00FD5172">
      <w:pPr>
        <w:pStyle w:val="a3"/>
        <w:divId w:val="190455830"/>
      </w:pP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ֆոնդային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</w:t>
      </w:r>
      <w:proofErr w:type="spellEnd"/>
      <w:r>
        <w:rPr>
          <w:sz w:val="27"/>
          <w:szCs w:val="27"/>
        </w:rPr>
        <w:t xml:space="preserve"> 12 800 000 </w:t>
      </w:r>
      <w:proofErr w:type="spellStart"/>
      <w:r>
        <w:rPr>
          <w:sz w:val="27"/>
          <w:szCs w:val="27"/>
        </w:rPr>
        <w:t>դրամի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փոփոխություն</w:t>
      </w:r>
      <w:proofErr w:type="spellEnd"/>
      <w:r>
        <w:rPr>
          <w:sz w:val="27"/>
          <w:szCs w:val="27"/>
        </w:rPr>
        <w:t xml:space="preserve"> ։ </w:t>
      </w:r>
    </w:p>
    <w:p w:rsidR="008256A7" w:rsidRDefault="00FD5172">
      <w:pPr>
        <w:pStyle w:val="a3"/>
        <w:divId w:val="190455830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Իջևան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900372151044 </w:t>
      </w:r>
      <w:proofErr w:type="spellStart"/>
      <w:r>
        <w:rPr>
          <w:sz w:val="27"/>
          <w:szCs w:val="27"/>
        </w:rPr>
        <w:t>հաշվի</w:t>
      </w:r>
      <w:proofErr w:type="spellEnd"/>
      <w:r>
        <w:rPr>
          <w:sz w:val="27"/>
          <w:szCs w:val="27"/>
        </w:rPr>
        <w:t xml:space="preserve"> 5113 </w:t>
      </w:r>
      <w:proofErr w:type="spellStart"/>
      <w:r>
        <w:rPr>
          <w:sz w:val="27"/>
          <w:szCs w:val="27"/>
        </w:rPr>
        <w:t>հոդվածից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կրճատել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12</w:t>
      </w:r>
      <w:proofErr w:type="gramEnd"/>
      <w:r>
        <w:rPr>
          <w:sz w:val="27"/>
          <w:szCs w:val="27"/>
        </w:rPr>
        <w:t xml:space="preserve"> 800 000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գումար</w:t>
      </w:r>
      <w:proofErr w:type="spellEnd"/>
      <w:r>
        <w:rPr>
          <w:sz w:val="27"/>
          <w:szCs w:val="27"/>
        </w:rPr>
        <w:t xml:space="preserve"> 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հատկացնել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01-01-01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5112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 xml:space="preserve"> 4 000 000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իսկ</w:t>
      </w:r>
      <w:proofErr w:type="spellEnd"/>
      <w:r>
        <w:rPr>
          <w:sz w:val="27"/>
          <w:szCs w:val="27"/>
        </w:rPr>
        <w:t xml:space="preserve"> 04-05-01 </w:t>
      </w:r>
      <w:proofErr w:type="spellStart"/>
      <w:r>
        <w:rPr>
          <w:sz w:val="27"/>
          <w:szCs w:val="27"/>
        </w:rPr>
        <w:t>բաժնի</w:t>
      </w:r>
      <w:proofErr w:type="spellEnd"/>
      <w:r>
        <w:rPr>
          <w:sz w:val="27"/>
          <w:szCs w:val="27"/>
        </w:rPr>
        <w:t xml:space="preserve"> 5113 </w:t>
      </w:r>
      <w:proofErr w:type="spellStart"/>
      <w:r>
        <w:rPr>
          <w:sz w:val="27"/>
          <w:szCs w:val="27"/>
        </w:rPr>
        <w:t>հոդվածին</w:t>
      </w:r>
      <w:proofErr w:type="spellEnd"/>
      <w:r>
        <w:rPr>
          <w:sz w:val="27"/>
          <w:szCs w:val="27"/>
        </w:rPr>
        <w:t xml:space="preserve"> 8 800 000 </w:t>
      </w:r>
      <w:proofErr w:type="spellStart"/>
      <w:r>
        <w:rPr>
          <w:sz w:val="27"/>
          <w:szCs w:val="27"/>
        </w:rPr>
        <w:t>դրամ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256A7">
        <w:trPr>
          <w:divId w:val="2000229177"/>
          <w:tblCellSpacing w:w="15" w:type="dxa"/>
        </w:trPr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56A7" w:rsidRDefault="00FD5172">
      <w:pPr>
        <w:pStyle w:val="a3"/>
        <w:divId w:val="2000229177"/>
      </w:pPr>
      <w:proofErr w:type="spellStart"/>
      <w:r>
        <w:rPr>
          <w:sz w:val="27"/>
          <w:szCs w:val="27"/>
        </w:rPr>
        <w:lastRenderedPageBreak/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171/</w:t>
      </w:r>
    </w:p>
    <w:p w:rsidR="008256A7" w:rsidRDefault="00FD5172">
      <w:pPr>
        <w:pStyle w:val="a3"/>
        <w:divId w:val="170952374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ՏԱՎՈՒՇԻ ՄԱՐԶԻ, ԻՋԵՎԱՆ ՀԱՄԱՅՆՔԻ, ԻՋԵՎԱՆ ՔԱՂԱՔԻ ԱՆԿԱԽՈՒԹՅԱՆ ՓՈՂՈՑԻ ԹԻՎ55 ՀԱՍՑԵՈՒՄ ԳՏՆՎՈՂ 0.003 ՀԱ ՄԱԿԵՐԵՍՈՎ ՀՈՂԱՄԱՍԻ ՆԿԱՏՄԱՄԲ ՎԱՐՁԱԿԱԼՈՒԹՅԱՆ ԻՐԱՎՈՒՆՔԸ ՕՏԱՐԵԼՈՒՆ ՀԱՄԱՁԱՅՆՈՒԹՅՈՒՆ ՏԱԼՈՒ ՄԱՍԻՆ </w:t>
      </w:r>
    </w:p>
    <w:p w:rsidR="008256A7" w:rsidRDefault="00FD5172">
      <w:pPr>
        <w:pStyle w:val="a3"/>
        <w:jc w:val="right"/>
        <w:divId w:val="170952374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ԱՅԴԻՆՅԱՆ/</w:t>
      </w:r>
    </w:p>
    <w:p w:rsidR="008256A7" w:rsidRDefault="00FD5172">
      <w:pPr>
        <w:pStyle w:val="a3"/>
        <w:jc w:val="both"/>
        <w:divId w:val="1709523741"/>
      </w:pPr>
      <w:proofErr w:type="spellStart"/>
      <w:proofErr w:type="gramStart"/>
      <w:r>
        <w:rPr>
          <w:sz w:val="27"/>
          <w:szCs w:val="27"/>
        </w:rPr>
        <w:t>Իջևան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ղեկավարին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է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դիմել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քաղաքացի</w:t>
      </w:r>
      <w:proofErr w:type="spellEnd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Բորիս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Աշոտի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Թանանյանը</w:t>
      </w:r>
      <w:proofErr w:type="spellEnd"/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վարձակալության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իրավունքով</w:t>
      </w:r>
      <w:proofErr w:type="spellEnd"/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հասարակական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կառուցապատման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նպատակով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հատկացված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Անկախության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փողոցի</w:t>
      </w:r>
      <w:proofErr w:type="spellEnd"/>
      <w:r>
        <w:rPr>
          <w:sz w:val="27"/>
          <w:szCs w:val="27"/>
        </w:rPr>
        <w:t xml:space="preserve"> թիվ55 </w:t>
      </w:r>
      <w:proofErr w:type="spellStart"/>
      <w:r>
        <w:rPr>
          <w:sz w:val="27"/>
          <w:szCs w:val="27"/>
        </w:rPr>
        <w:t>հասցեում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0.003հա </w:t>
      </w:r>
      <w:proofErr w:type="spellStart"/>
      <w:r>
        <w:rPr>
          <w:sz w:val="27"/>
          <w:szCs w:val="27"/>
        </w:rPr>
        <w:t>մակերեսով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հողամասի</w:t>
      </w:r>
      <w:proofErr w:type="spellEnd"/>
      <w:r>
        <w:rPr>
          <w:sz w:val="27"/>
          <w:szCs w:val="27"/>
        </w:rPr>
        <w:t xml:space="preserve"> /</w:t>
      </w:r>
      <w:proofErr w:type="spellStart"/>
      <w:r>
        <w:rPr>
          <w:sz w:val="27"/>
          <w:szCs w:val="27"/>
        </w:rPr>
        <w:t>վարձակալության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պայմանագիր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սեղանամատյան</w:t>
      </w:r>
      <w:proofErr w:type="spellEnd"/>
      <w:r>
        <w:rPr>
          <w:sz w:val="27"/>
          <w:szCs w:val="27"/>
        </w:rPr>
        <w:t xml:space="preserve"> թիվ719, թիվ720 </w:t>
      </w:r>
      <w:proofErr w:type="spellStart"/>
      <w:r>
        <w:rPr>
          <w:sz w:val="27"/>
          <w:szCs w:val="27"/>
        </w:rPr>
        <w:t>կնքված</w:t>
      </w:r>
      <w:proofErr w:type="spellEnd"/>
      <w:r>
        <w:rPr>
          <w:sz w:val="27"/>
          <w:szCs w:val="27"/>
        </w:rPr>
        <w:t xml:space="preserve">՝ 22.03.2006թ., </w:t>
      </w:r>
      <w:proofErr w:type="spellStart"/>
      <w:r>
        <w:rPr>
          <w:sz w:val="27"/>
          <w:szCs w:val="27"/>
        </w:rPr>
        <w:t>վկայական</w:t>
      </w:r>
      <w:proofErr w:type="spellEnd"/>
      <w:r>
        <w:rPr>
          <w:sz w:val="27"/>
          <w:szCs w:val="27"/>
        </w:rPr>
        <w:t xml:space="preserve"> թիվ11032014-11-0022/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նկատմամբ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վարձակալության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իրավունքները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օտարելուն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համաձայնություն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տալու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խնդրանքով</w:t>
      </w:r>
      <w:proofErr w:type="spellEnd"/>
      <w:r>
        <w:rPr>
          <w:sz w:val="27"/>
          <w:szCs w:val="27"/>
        </w:rPr>
        <w:t xml:space="preserve">: </w:t>
      </w:r>
    </w:p>
    <w:p w:rsidR="008256A7" w:rsidRDefault="00FD5172">
      <w:pPr>
        <w:pStyle w:val="a3"/>
        <w:jc w:val="both"/>
        <w:divId w:val="1709523741"/>
      </w:pPr>
      <w:proofErr w:type="spellStart"/>
      <w:proofErr w:type="gram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>,,</w:t>
      </w:r>
      <w:proofErr w:type="spellStart"/>
      <w:proofErr w:type="gramEnd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,, ՀՀ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18-րդ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1-ին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21-րդ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ՀՀ ,,</w:t>
      </w:r>
      <w:proofErr w:type="spellStart"/>
      <w:r>
        <w:rPr>
          <w:sz w:val="27"/>
          <w:szCs w:val="27"/>
        </w:rPr>
        <w:t>Հողային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օրենսգրքի</w:t>
      </w:r>
      <w:proofErr w:type="spellEnd"/>
      <w:r>
        <w:rPr>
          <w:sz w:val="27"/>
          <w:szCs w:val="27"/>
        </w:rPr>
        <w:t xml:space="preserve">,, 48-րդ </w:t>
      </w:r>
      <w:proofErr w:type="spellStart"/>
      <w:r>
        <w:rPr>
          <w:sz w:val="27"/>
          <w:szCs w:val="27"/>
        </w:rPr>
        <w:t>հոդվածով</w:t>
      </w:r>
      <w:proofErr w:type="spellEnd"/>
      <w:r>
        <w:rPr>
          <w:sz w:val="27"/>
          <w:szCs w:val="27"/>
        </w:rPr>
        <w:t>.</w:t>
      </w:r>
    </w:p>
    <w:p w:rsidR="008256A7" w:rsidRDefault="00FD5172">
      <w:pPr>
        <w:pStyle w:val="a3"/>
        <w:jc w:val="both"/>
        <w:divId w:val="1709523741"/>
      </w:pPr>
      <w:proofErr w:type="spellStart"/>
      <w:r>
        <w:rPr>
          <w:rStyle w:val="a5"/>
          <w:b/>
          <w:bCs/>
          <w:sz w:val="27"/>
          <w:szCs w:val="27"/>
        </w:rPr>
        <w:t>Համայնքի</w:t>
      </w:r>
      <w:proofErr w:type="spellEnd"/>
      <w:r>
        <w:rPr>
          <w:rStyle w:val="a5"/>
          <w:b/>
          <w:bCs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sz w:val="27"/>
          <w:szCs w:val="27"/>
        </w:rPr>
        <w:t>ավագանին</w:t>
      </w:r>
      <w:proofErr w:type="spellEnd"/>
      <w:r>
        <w:rPr>
          <w:rStyle w:val="a5"/>
          <w:b/>
          <w:bCs/>
          <w:sz w:val="27"/>
          <w:szCs w:val="27"/>
        </w:rPr>
        <w:t xml:space="preserve"> </w:t>
      </w:r>
      <w:proofErr w:type="spellStart"/>
      <w:r>
        <w:rPr>
          <w:rStyle w:val="a5"/>
          <w:b/>
          <w:bCs/>
          <w:sz w:val="27"/>
          <w:szCs w:val="27"/>
        </w:rPr>
        <w:t>որոշում</w:t>
      </w:r>
      <w:proofErr w:type="spellEnd"/>
      <w:r>
        <w:rPr>
          <w:rStyle w:val="a5"/>
          <w:b/>
          <w:bCs/>
          <w:sz w:val="27"/>
          <w:szCs w:val="27"/>
        </w:rPr>
        <w:t xml:space="preserve"> է. </w:t>
      </w:r>
    </w:p>
    <w:p w:rsidR="008256A7" w:rsidRDefault="00FD5172">
      <w:pPr>
        <w:pStyle w:val="a3"/>
        <w:jc w:val="both"/>
        <w:divId w:val="1709523741"/>
      </w:pPr>
      <w:r>
        <w:rPr>
          <w:sz w:val="27"/>
          <w:szCs w:val="27"/>
        </w:rPr>
        <w:t xml:space="preserve">1.Տալ </w:t>
      </w:r>
      <w:proofErr w:type="spellStart"/>
      <w:r>
        <w:rPr>
          <w:sz w:val="27"/>
          <w:szCs w:val="27"/>
        </w:rPr>
        <w:t>համաձայնություն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Անկախության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փողոցի</w:t>
      </w:r>
      <w:proofErr w:type="spellEnd"/>
      <w:r>
        <w:rPr>
          <w:sz w:val="27"/>
          <w:szCs w:val="27"/>
        </w:rPr>
        <w:t xml:space="preserve"> թիվ55 </w:t>
      </w:r>
      <w:proofErr w:type="spellStart"/>
      <w:r>
        <w:rPr>
          <w:sz w:val="27"/>
          <w:szCs w:val="27"/>
        </w:rPr>
        <w:t>հասցեում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գտնվող</w:t>
      </w:r>
      <w:proofErr w:type="spellEnd"/>
      <w:r>
        <w:rPr>
          <w:sz w:val="27"/>
          <w:szCs w:val="27"/>
        </w:rPr>
        <w:t xml:space="preserve"> 0.003</w:t>
      </w:r>
      <w:proofErr w:type="gramStart"/>
      <w:r>
        <w:rPr>
          <w:sz w:val="27"/>
          <w:szCs w:val="27"/>
        </w:rPr>
        <w:t>հա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մակերեսով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հողամասի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նկատմամբ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քաղաքացի</w:t>
      </w:r>
      <w:proofErr w:type="spellEnd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Բորիս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Աշոտի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Թանանյանի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վարձակալության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իրավունքը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վարձակալության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իրավունքի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պայմանագիր</w:t>
      </w:r>
      <w:proofErr w:type="spellEnd"/>
      <w:r>
        <w:rPr>
          <w:sz w:val="27"/>
          <w:szCs w:val="27"/>
        </w:rPr>
        <w:t xml:space="preserve">՝ </w:t>
      </w:r>
      <w:proofErr w:type="spellStart"/>
      <w:r>
        <w:rPr>
          <w:sz w:val="27"/>
          <w:szCs w:val="27"/>
        </w:rPr>
        <w:t>սեղանամատյան</w:t>
      </w:r>
      <w:proofErr w:type="spellEnd"/>
      <w:r>
        <w:rPr>
          <w:sz w:val="27"/>
          <w:szCs w:val="27"/>
        </w:rPr>
        <w:t xml:space="preserve"> թիվ719, թիվ720 </w:t>
      </w:r>
      <w:proofErr w:type="spellStart"/>
      <w:r>
        <w:rPr>
          <w:sz w:val="27"/>
          <w:szCs w:val="27"/>
        </w:rPr>
        <w:t>կնքված</w:t>
      </w:r>
      <w:proofErr w:type="spellEnd"/>
      <w:r>
        <w:rPr>
          <w:sz w:val="27"/>
          <w:szCs w:val="27"/>
        </w:rPr>
        <w:t xml:space="preserve">՝ 22.03.2006թ., </w:t>
      </w:r>
      <w:proofErr w:type="spellStart"/>
      <w:r>
        <w:rPr>
          <w:sz w:val="27"/>
          <w:szCs w:val="27"/>
        </w:rPr>
        <w:t>վկայական</w:t>
      </w:r>
      <w:proofErr w:type="spellEnd"/>
      <w:r>
        <w:rPr>
          <w:sz w:val="27"/>
          <w:szCs w:val="27"/>
        </w:rPr>
        <w:t xml:space="preserve"> թիվ11032014-11-0022/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օտարելուն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8256A7">
        <w:trPr>
          <w:divId w:val="608664795"/>
          <w:tblCellSpacing w:w="15" w:type="dxa"/>
        </w:trPr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256A7" w:rsidRDefault="00FD5172">
      <w:pPr>
        <w:pStyle w:val="a3"/>
        <w:divId w:val="60866479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172/</w:t>
      </w:r>
    </w:p>
    <w:p w:rsidR="008256A7" w:rsidRDefault="00FD5172">
      <w:pPr>
        <w:pStyle w:val="a3"/>
        <w:divId w:val="1028528336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B67369" w:rsidRDefault="00B67369">
      <w:pPr>
        <w:pStyle w:val="a3"/>
        <w:divId w:val="1028528336"/>
        <w:rPr>
          <w:rFonts w:ascii="Calibri" w:hAnsi="Calibri" w:cs="Calibri"/>
        </w:rPr>
      </w:pPr>
    </w:p>
    <w:p w:rsidR="00B67369" w:rsidRDefault="00B67369">
      <w:pPr>
        <w:pStyle w:val="a3"/>
        <w:divId w:val="1028528336"/>
        <w:rPr>
          <w:rFonts w:ascii="Calibri" w:hAnsi="Calibri" w:cs="Calibri"/>
        </w:rPr>
      </w:pPr>
    </w:p>
    <w:p w:rsidR="00B67369" w:rsidRDefault="00B67369">
      <w:pPr>
        <w:pStyle w:val="a3"/>
        <w:divId w:val="1028528336"/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8256A7">
        <w:trPr>
          <w:divId w:val="1028528336"/>
          <w:tblCellSpacing w:w="0" w:type="dxa"/>
        </w:trPr>
        <w:tc>
          <w:tcPr>
            <w:tcW w:w="450" w:type="dxa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8256A7">
        <w:trPr>
          <w:divId w:val="1028528336"/>
          <w:tblCellSpacing w:w="0" w:type="dxa"/>
        </w:trPr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56A7" w:rsidRDefault="00FD517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ԽԱՉԱՏՈՒՐ ԱԹԱԲԵԿՅԱՆ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ԱՐԳԻՇՏԻ ԱՄԻՐԽԱՆՅԱՆ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ՀԱՍՄԻԿ ԱՅՎԱԶՅԱՆ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ՄԵԴՈՐԱ ԱՍԻԼՅԱՆ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 ԲՈՒՂԴԱՐՅԱՆ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ՌԱՉԻԿ ԵՊԻՍԿՈՊՈՍՅԱՆ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ԽՈՐԵՆ ԽՈՒԴԱՎԵՐԴՅԱՆ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ՄԱՆԵ ՂԱԶՈՒՄՅԱՆ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ՂԱԼԹԱԽՉՅԱՆ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ՃԱՂԱՐՅԱՆ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 ՄԵՀՐԱԲՅԱՆ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ՍՏԵՓԱՆ ՄԵՍՐՈՊՅԱՆ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ՍՏԵՓԱՆ ՍԱՐՀԱՏՅԱՆ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 ՎԱՐԴԱՆՅԱՆ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 ՎԱՐՇԱՄՅԱՆ</w:t>
            </w:r>
          </w:p>
          <w:p w:rsidR="008256A7" w:rsidRDefault="00FD517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ՆԱՆԵ ՎԻՐԱԲՅԱՆ</w:t>
            </w:r>
          </w:p>
        </w:tc>
      </w:tr>
    </w:tbl>
    <w:p w:rsidR="008256A7" w:rsidRDefault="00FD5172">
      <w:pPr>
        <w:pStyle w:val="a3"/>
        <w:divId w:val="849220133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ԱՐԹՈՒՐ ՃԱՂԱՐՅԱՆ________________</w:t>
      </w:r>
    </w:p>
    <w:p w:rsidR="008256A7" w:rsidRDefault="00FD5172">
      <w:pPr>
        <w:pStyle w:val="a3"/>
        <w:divId w:val="1028528336"/>
      </w:pPr>
      <w:r>
        <w:rPr>
          <w:rFonts w:ascii="Calibri" w:hAnsi="Calibri" w:cs="Calibri"/>
        </w:rPr>
        <w:t>  </w:t>
      </w:r>
    </w:p>
    <w:p w:rsidR="00FD5172" w:rsidRDefault="00FD5172">
      <w:pPr>
        <w:pStyle w:val="a3"/>
        <w:divId w:val="717389484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Հրանտ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Ներսեսյանը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FD5172" w:rsidSect="00B67369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3F5"/>
    <w:rsid w:val="0033177B"/>
    <w:rsid w:val="0046086B"/>
    <w:rsid w:val="008256A7"/>
    <w:rsid w:val="00B67369"/>
    <w:rsid w:val="00CE33F5"/>
    <w:rsid w:val="00D855A8"/>
    <w:rsid w:val="00E354D6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6CC5"/>
  <w15:docId w15:val="{86DFD15F-A55A-4ED0-979D-2AAF033D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2022-11-23T11:36:00Z</cp:lastPrinted>
  <dcterms:created xsi:type="dcterms:W3CDTF">2022-11-04T11:32:00Z</dcterms:created>
  <dcterms:modified xsi:type="dcterms:W3CDTF">2022-11-23T11:36:00Z</dcterms:modified>
</cp:coreProperties>
</file>