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3" w:rsidRPr="002E4B83" w:rsidRDefault="002E4B83" w:rsidP="002E4B83">
      <w:pPr>
        <w:spacing w:after="200" w:line="276" w:lineRule="auto"/>
        <w:jc w:val="center"/>
        <w:rPr>
          <w:rFonts w:ascii="Sylfaen" w:hAnsi="Sylfaen" w:cs="Sylfaen"/>
          <w:b/>
          <w:lang w:val="hy-AM"/>
        </w:rPr>
      </w:pPr>
      <w:r w:rsidRPr="002E4B83">
        <w:rPr>
          <w:rFonts w:ascii="Sylfaen" w:hAnsi="Sylfaen" w:cs="Sylfaen"/>
          <w:b/>
          <w:lang w:val="hy-AM"/>
        </w:rPr>
        <w:t>1.ՀԱՄԱՅՆՔԻ 2018Թ.  ԲՅՈՒՋԵԻ 1-ԻՆ ԵՌԱՄՍՅԱԿԻ ԿԱՏԱՐՄԱՆ ՄԱՍԻՆ</w:t>
      </w:r>
    </w:p>
    <w:p w:rsidR="002E4B83" w:rsidRPr="002E4B83" w:rsidRDefault="002E4B83" w:rsidP="002E4B83">
      <w:pPr>
        <w:tabs>
          <w:tab w:val="left" w:pos="90"/>
        </w:tabs>
        <w:ind w:firstLine="360"/>
        <w:jc w:val="center"/>
        <w:rPr>
          <w:rFonts w:ascii="Sylfaen" w:hAnsi="Sylfaen" w:cs="Sylfaen"/>
          <w:b/>
          <w:lang w:val="hy-AM"/>
        </w:rPr>
      </w:pPr>
      <w:r w:rsidRPr="002E4B83">
        <w:rPr>
          <w:rFonts w:ascii="Sylfaen" w:hAnsi="Sylfaen" w:cs="Sylfaen"/>
          <w:b/>
          <w:lang w:val="hy-AM"/>
        </w:rPr>
        <w:t>ՀԱՂՈՐԴՈՒՄ</w:t>
      </w:r>
    </w:p>
    <w:p w:rsidR="002E4B83" w:rsidRPr="002E4B83" w:rsidRDefault="002E4B83" w:rsidP="002E4B83">
      <w:pPr>
        <w:tabs>
          <w:tab w:val="left" w:pos="90"/>
        </w:tabs>
        <w:ind w:firstLine="360"/>
        <w:jc w:val="center"/>
        <w:rPr>
          <w:rFonts w:ascii="Sylfaen" w:hAnsi="Sylfaen" w:cs="Sylfaen"/>
          <w:b/>
          <w:lang w:val="hy-AM"/>
        </w:rPr>
      </w:pP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Իջևան համայնքի 2018թ. տարեկան բյուջեն առ 01.04.18թ դրությամբ եկամուտների  մասով կատարվել է  23.6%, կամ նախատեսված տարեկան 569926.5 հազար դրամի դիմաց փաստացին կազմել է 134232.5 hազար դրամ:</w:t>
      </w: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Այդ նույն ժամանակաշրջանում սեփական եկամուտները կատարվել են 21.3%  /նախատեսված  181345.0  հազար դիմաց փաստացին կազմել է38597.0 հազար դրամ/:</w:t>
      </w: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Հարկային եկամուտները կատարվել են 21.0%, այդ թվում հողի հարկը` 15.1% գույքահարկը` 21.3%:</w:t>
      </w: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Ընդամենը տուրքերը կատարվել են 21.1%, այդ թվում պետական տուրքերը` 19.2%, տեղական տուրքերը՝ 22.0%:</w:t>
      </w: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Ընդամենը  այլ տեղական վճարները կատարվել են 22.1%:</w:t>
      </w: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Համայնքային գույքի օտարման առաջադրանքը կատարվել է 28.8%:</w:t>
      </w:r>
    </w:p>
    <w:p w:rsidR="002E4B83" w:rsidRPr="002E4B83" w:rsidRDefault="002E4B83" w:rsidP="002E4B83">
      <w:pPr>
        <w:tabs>
          <w:tab w:val="left" w:pos="993"/>
        </w:tabs>
        <w:ind w:left="-851"/>
        <w:jc w:val="both"/>
        <w:rPr>
          <w:rFonts w:ascii="Sylfaen" w:hAnsi="Sylfaen" w:cs="Sylfaen"/>
          <w:lang w:val="hy-AM"/>
        </w:rPr>
      </w:pPr>
      <w:r w:rsidRPr="002E4B83">
        <w:rPr>
          <w:rFonts w:ascii="Sylfaen" w:hAnsi="Sylfaen" w:cs="Sylfaen"/>
          <w:lang w:val="hy-AM"/>
        </w:rPr>
        <w:t>Ընդամենը ծախսումները  կատարվել են 23.1%, այդ թվում քաղաքապետարանի  պահպանման ծախսերը  կատարվել են 25.8%, կրթության բնագավառի  ծախսերը կատարվել են 24.3%, մշակույթի և սպորտի բնագավառում  26.5.0%,  սան. մաքրման և կոմունալ ծախսերը կատարվել են 23.1%:</w:t>
      </w:r>
    </w:p>
    <w:p w:rsidR="00D23354" w:rsidRPr="002E4B83" w:rsidRDefault="00D23354">
      <w:pPr>
        <w:rPr>
          <w:lang w:val="hy-AM"/>
        </w:rPr>
      </w:pPr>
    </w:p>
    <w:sectPr w:rsidR="00D23354" w:rsidRPr="002E4B83" w:rsidSect="00D2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83"/>
    <w:rsid w:val="002E4B83"/>
    <w:rsid w:val="00D23354"/>
    <w:rsid w:val="00F07CBD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3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5">
    <w:name w:val="heading 5"/>
    <w:basedOn w:val="a"/>
    <w:link w:val="50"/>
    <w:uiPriority w:val="9"/>
    <w:qFormat/>
    <w:rsid w:val="00F07CB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07C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jkkl</dc:creator>
  <cp:keywords/>
  <dc:description/>
  <cp:lastModifiedBy>jkkl</cp:lastModifiedBy>
  <cp:revision>2</cp:revision>
  <dcterms:created xsi:type="dcterms:W3CDTF">2018-07-10T10:08:00Z</dcterms:created>
  <dcterms:modified xsi:type="dcterms:W3CDTF">2018-07-10T10:09:00Z</dcterms:modified>
</cp:coreProperties>
</file>